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CA" w:rsidRDefault="00081C90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“C”</w:t>
      </w:r>
    </w:p>
    <w:p w:rsidR="004B77CA" w:rsidRDefault="004B77C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</w:p>
    <w:p w:rsidR="004B77CA" w:rsidRDefault="00081C90">
      <w:pP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                             </w:t>
      </w:r>
    </w:p>
    <w:p w:rsidR="004B77CA" w:rsidRDefault="004B77C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9779" w:type="dxa"/>
        <w:tblLook w:val="04A0" w:firstRow="1" w:lastRow="0" w:firstColumn="1" w:lastColumn="0" w:noHBand="0" w:noVBand="1"/>
      </w:tblPr>
      <w:tblGrid>
        <w:gridCol w:w="9779"/>
      </w:tblGrid>
      <w:tr w:rsidR="004B77CA">
        <w:tc>
          <w:tcPr>
            <w:tcW w:w="9779" w:type="dxa"/>
            <w:shd w:val="clear" w:color="auto" w:fill="auto"/>
          </w:tcPr>
          <w:p w:rsidR="004B77CA" w:rsidRDefault="004B77C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:rsidR="004B77CA" w:rsidRDefault="00081C9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:rsidR="004B77CA" w:rsidRDefault="004B77C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:rsidR="004B77CA" w:rsidRDefault="00081C9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:rsidR="004B77CA" w:rsidRDefault="00081C9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(ai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sensi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dell’art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. 76 del D.P.R. 445 del 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dicembre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2000)</w:t>
            </w:r>
          </w:p>
          <w:p w:rsidR="004B77CA" w:rsidRDefault="004B77C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:rsidR="004B77CA" w:rsidRDefault="004B77C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4B77CA" w:rsidRDefault="00081C90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…………..…………………............................................………...........................</w:t>
      </w:r>
    </w:p>
    <w:p w:rsidR="004B77CA" w:rsidRDefault="00081C90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nato/a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:rsidR="004B77CA" w:rsidRDefault="00081C90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……………………………..n. .…...</w:t>
      </w:r>
    </w:p>
    <w:p w:rsidR="004B77CA" w:rsidRDefault="00081C90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 w:rsidR="004B77CA" w:rsidRDefault="00081C9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……………………Cell.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email:…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……………………………………….. </w:t>
      </w:r>
    </w:p>
    <w:p w:rsidR="004B77CA" w:rsidRDefault="004B77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genitore/tutore di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.………………………………… 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  il ……………..........</w:t>
      </w: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….. n. ….</w:t>
      </w: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4B77CA" w:rsidRDefault="004B77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CA" w:rsidRDefault="00081C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77CA" w:rsidRDefault="004B77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CA" w:rsidRDefault="00081C90">
      <w:pPr>
        <w:pStyle w:val="Paragrafoelenco"/>
        <w:numPr>
          <w:ilvl w:val="0"/>
          <w:numId w:val="1"/>
        </w:numPr>
        <w:spacing w:line="36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 per interventi educativi/riabilitativi basati sui metodi riconosciuti dall’Istituto Superiore della Sanità ed è imputabile alle finalità per cui viene richiesto il contributo:</w:t>
      </w:r>
    </w:p>
    <w:p w:rsidR="004B77CA" w:rsidRDefault="004B77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______________________ </w:t>
      </w: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______________________ </w:t>
      </w: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______________________ </w:t>
      </w: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______________________ </w:t>
      </w: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______________________ </w:t>
      </w: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______________________ </w:t>
      </w: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_______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______________________</w:t>
      </w: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:rsidR="004B77CA" w:rsidRDefault="004B77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CA" w:rsidRDefault="00081C90">
      <w:pPr>
        <w:pStyle w:val="Paragrafoelenco"/>
        <w:numPr>
          <w:ilvl w:val="0"/>
          <w:numId w:val="1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  <w:u w:val="single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percepire / percepire altri contributi da altri Enti per lo stesso intervento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contributo concesso da…………………………….importo di €………………………………..);</w:t>
      </w:r>
    </w:p>
    <w:p w:rsidR="004B77CA" w:rsidRDefault="004B77CA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:rsidR="004B77CA" w:rsidRDefault="00081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</w:t>
      </w:r>
      <w:r>
        <w:rPr>
          <w:rFonts w:ascii="Times New Roman" w:hAnsi="Times New Roman" w:cs="Times New Roman"/>
          <w:sz w:val="24"/>
          <w:szCs w:val="24"/>
        </w:rPr>
        <w:t>o le seguenti:</w:t>
      </w:r>
    </w:p>
    <w:p w:rsidR="004B77CA" w:rsidRDefault="004B77CA">
      <w:pPr>
        <w:tabs>
          <w:tab w:val="left" w:pos="227"/>
          <w:tab w:val="left" w:leader="underscore" w:pos="8957"/>
        </w:tabs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4B77CA">
        <w:trPr>
          <w:trHeight w:val="2954"/>
          <w:jc w:val="center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7CA" w:rsidRDefault="0008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:rsidR="004B77CA" w:rsidRDefault="0008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c/c intestato a ………………………………………………………………………………………</w:t>
            </w:r>
          </w:p>
          <w:p w:rsidR="004B77CA" w:rsidRDefault="0008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 a 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CF ……………………………………….</w:t>
            </w:r>
          </w:p>
          <w:p w:rsidR="004B77CA" w:rsidRDefault="004B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CA" w:rsidRDefault="0008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presso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  Agenzia/filiale di………………………….</w:t>
            </w:r>
          </w:p>
          <w:p w:rsidR="004B77CA" w:rsidRDefault="004B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CA" w:rsidRDefault="00081C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tbl>
            <w:tblPr>
              <w:tblW w:w="9493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349"/>
              <w:gridCol w:w="350"/>
              <w:gridCol w:w="349"/>
              <w:gridCol w:w="349"/>
              <w:gridCol w:w="351"/>
              <w:gridCol w:w="354"/>
              <w:gridCol w:w="352"/>
              <w:gridCol w:w="352"/>
              <w:gridCol w:w="352"/>
              <w:gridCol w:w="352"/>
              <w:gridCol w:w="353"/>
              <w:gridCol w:w="353"/>
              <w:gridCol w:w="352"/>
              <w:gridCol w:w="352"/>
              <w:gridCol w:w="352"/>
              <w:gridCol w:w="353"/>
              <w:gridCol w:w="354"/>
              <w:gridCol w:w="351"/>
              <w:gridCol w:w="352"/>
              <w:gridCol w:w="352"/>
              <w:gridCol w:w="352"/>
              <w:gridCol w:w="353"/>
              <w:gridCol w:w="353"/>
              <w:gridCol w:w="352"/>
              <w:gridCol w:w="352"/>
              <w:gridCol w:w="347"/>
            </w:tblGrid>
            <w:tr w:rsidR="004B77CA">
              <w:trPr>
                <w:trHeight w:val="404"/>
              </w:trPr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77CA" w:rsidRDefault="004B77CA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4B77CA" w:rsidRDefault="004B77CA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:rsidR="004B77CA" w:rsidRDefault="004B77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:rsidR="004B77CA" w:rsidRDefault="00081C90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Copia della documentazione di spesa sopra elencata. </w:t>
      </w:r>
    </w:p>
    <w:p w:rsidR="004B77CA" w:rsidRDefault="00081C90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rFonts w:ascii="Arial" w:eastAsia="Times New Roman" w:hAnsi="Arial" w:cs="Arial"/>
          <w:sz w:val="20"/>
          <w:szCs w:val="20"/>
          <w:lang w:eastAsia="it-IT"/>
        </w:rPr>
        <w:t>copia fotostatica del documento di riconoscimento,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copia del codice fiscale e copia dell’IBAN.</w:t>
      </w:r>
    </w:p>
    <w:p w:rsidR="004B77CA" w:rsidRDefault="004B77C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CA" w:rsidRDefault="00081C90">
      <w:pPr>
        <w:pStyle w:val="Paragrafoelenco"/>
        <w:ind w:left="0"/>
        <w:jc w:val="both"/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it-IT"/>
        </w:rPr>
        <w:t>Tale documentazione deve essere</w:t>
      </w:r>
      <w:r>
        <w:rPr>
          <w:rFonts w:ascii="Times New Roman" w:hAnsi="Times New Roman" w:cs="Times New Roman"/>
          <w:b/>
          <w:sz w:val="20"/>
          <w:szCs w:val="20"/>
        </w:rPr>
        <w:t xml:space="preserve"> trasmessa per il tramite dell’ente capofila dell’Ambito Territoriale Sociale competente, entro i tempi stabiliti dal bando regionale, alla REGIONE MARCHE - Servizio Politiche Sociali e Sport al seguente indirizzo PEC: </w:t>
      </w:r>
      <w:hyperlink r:id="rId7">
        <w:r>
          <w:rPr>
            <w:rStyle w:val="CollegamentoInternet"/>
            <w:rFonts w:ascii="Times New Roman" w:hAnsi="Times New Roman" w:cs="Times New Roman"/>
            <w:b/>
            <w:sz w:val="20"/>
            <w:szCs w:val="20"/>
          </w:rPr>
          <w:t>regione.marche.politichesociali@emarche.it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B77CA" w:rsidRDefault="00081C9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Dichiaro altresì di essere informato, ai sensi e per gli effetti dell’art. 13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30/06/2003 n. 196 in materia di protezione dei dati persona</w:t>
      </w:r>
      <w:r>
        <w:rPr>
          <w:rFonts w:ascii="Times New Roman" w:hAnsi="Times New Roman" w:cs="Times New Roman"/>
          <w:sz w:val="20"/>
          <w:szCs w:val="20"/>
        </w:rPr>
        <w:t>li, che i dati raccolti saranno trattati, anche con strumenti informatici, esclusivamente nell’ambito di questo procedimento per le finalità strettamente connesse alle funzioni istituzionali dell’Ente, per consentire un’efficace gestione dei procedimenti r</w:t>
      </w:r>
      <w:r>
        <w:rPr>
          <w:rFonts w:ascii="Times New Roman" w:hAnsi="Times New Roman" w:cs="Times New Roman"/>
          <w:sz w:val="20"/>
          <w:szCs w:val="20"/>
        </w:rPr>
        <w:t>elativi all’espletamento delle suddette funzioni e nel rispetto dei limiti stabiliti dalle Leggi e dai Regolamenti e che i dati dichiarati verranno trattati in modo tale da contemplare le esigenze di tutela degli stessi con le esigenze di efficienza organi</w:t>
      </w:r>
      <w:r>
        <w:rPr>
          <w:rFonts w:ascii="Times New Roman" w:hAnsi="Times New Roman" w:cs="Times New Roman"/>
          <w:sz w:val="20"/>
          <w:szCs w:val="20"/>
        </w:rPr>
        <w:t>zzativa degli uffici e di trasparenza dell’azione amministrativa.</w:t>
      </w:r>
    </w:p>
    <w:p w:rsidR="004B77CA" w:rsidRDefault="004B77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CA" w:rsidRDefault="00081C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Data__________________________</w:t>
      </w:r>
    </w:p>
    <w:p w:rsidR="004B77CA" w:rsidRDefault="00081C90">
      <w:pPr>
        <w:spacing w:beforeAutospacing="1" w:afterAutospacing="1"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4B77CA">
      <w:headerReference w:type="default" r:id="rId8"/>
      <w:pgSz w:w="11906" w:h="16838"/>
      <w:pgMar w:top="1985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1C90">
      <w:r>
        <w:separator/>
      </w:r>
    </w:p>
  </w:endnote>
  <w:endnote w:type="continuationSeparator" w:id="0">
    <w:p w:rsidR="00000000" w:rsidRDefault="0008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1C90">
      <w:r>
        <w:separator/>
      </w:r>
    </w:p>
  </w:footnote>
  <w:footnote w:type="continuationSeparator" w:id="0">
    <w:p w:rsidR="00000000" w:rsidRDefault="0008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CA" w:rsidRDefault="00081C90">
    <w:pPr>
      <w:pStyle w:val="Intestazione"/>
      <w:tabs>
        <w:tab w:val="left" w:pos="3556"/>
      </w:tabs>
    </w:pPr>
    <w:r>
      <w:rPr>
        <w:noProof/>
        <w:lang w:eastAsia="it-IT"/>
      </w:rPr>
      <w:drawing>
        <wp:inline distT="0" distB="0" distL="0" distR="0">
          <wp:extent cx="1388110" cy="50355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1548765</wp:posOffset>
              </wp:positionH>
              <wp:positionV relativeFrom="page">
                <wp:posOffset>384175</wp:posOffset>
              </wp:positionV>
              <wp:extent cx="15240" cy="17018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77CA" w:rsidRDefault="004B77CA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121.95pt;margin-top:30.25pt;width:1.2pt;height:13.4pt;z-index:-503316477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k90QEAAAwEAAAOAAAAZHJzL2Uyb0RvYy54bWysU8Fu2zAMvQ/YPwi6L46LLduMOMXQosOA&#10;YSva7QNkWYoFSKJAqYnz96Nkx+22U4teZIrieyQf6e3l6Cw7KIwGfMvr1Zoz5SX0xu9b/vvXzbtP&#10;nMUkfC8seNXyk4r8cvf2zfYYGnUBA9heISMSH5tjaPmQUmiqKspBORFXEJSnRw3oRKIr7qsexZHY&#10;na0u1utNdQTsA4JUMZL3enrku8KvtZLpp9ZRJWZbTrWlcmI5u3xWu61o9ijCYORchnhBFU4YT0kX&#10;qmuRBHtA8x+VMxIhgk4rCa4CrY1UpQfqpl7/0839IIIqvZA4MSwyxdejlT8Ot8hMT7PjzAtHI7oC&#10;9FRVnbU5hthQyH24xfkWycyNjhpd/lILbCx6nhY91ZiYJGf9/uOGRJf0Um8+fyCbSKpHbMCYvipw&#10;LBstR5pWEVEcvsc0hZ5DcioPN8Za8ovG+r8cxJk9VS53KrBY6WTVFH2nNDVZ6syOKHHfXVlk0ybQ&#10;qlKZ530oZATIgZoSPhM7QzJalQV8Jn4Blfzg04J3xgMWCZ90l800duM8ng76Ew3UfvO0JHnhzwae&#10;jW42ig7hy0MiVYvYmWmCz0rSypVxzb9H3umn9xL1+BPv/gAAAP//AwBQSwMEFAAGAAgAAAAhAN0o&#10;9Y3gAAAACQEAAA8AAABkcnMvZG93bnJldi54bWxMj0FPg0AQhe8m/ofNmHgx7SJUpMjQGJPeTEzR&#10;Q71tYWRRdpaw24L+ercnPU7el/e+KTaz6cWJRtdZRrhdRiCIa9t03CK8vW4XGQjnFTeqt0wI3+Rg&#10;U15eFCpv7MQ7OlW+FaGEXa4QtPdDLqWrNRnllnYgDtmHHY3y4Rxb2YxqCuWml3EUpdKojsOCVgM9&#10;aaq/qqNB2L7sO+IfubtZZ5P9rOP3Sj8PiNdX8+MDCE+z/4PhrB/UoQxOB3vkxokeIV4l64AipNEd&#10;iADEqzQBcUDI7hOQZSH/f1D+AgAA//8DAFBLAQItABQABgAIAAAAIQC2gziS/gAAAOEBAAATAAAA&#10;AAAAAAAAAAAAAAAAAABbQ29udGVudF9UeXBlc10ueG1sUEsBAi0AFAAGAAgAAAAhADj9If/WAAAA&#10;lAEAAAsAAAAAAAAAAAAAAAAALwEAAF9yZWxzLy5yZWxzUEsBAi0AFAAGAAgAAAAhAM2wWT3RAQAA&#10;DAQAAA4AAAAAAAAAAAAAAAAALgIAAGRycy9lMm9Eb2MueG1sUEsBAi0AFAAGAAgAAAAhAN0o9Y3g&#10;AAAACQEAAA8AAAAAAAAAAAAAAAAAKwQAAGRycy9kb3ducmV2LnhtbFBLBQYAAAAABAAEAPMAAAA4&#10;BQAAAAA=&#10;" filled="f" stroked="f">
              <v:textbox style="mso-fit-shape-to-text:t" inset="0,0,0,0">
                <w:txbxContent>
                  <w:p w:rsidR="004B77CA" w:rsidRDefault="004B77CA"/>
                </w:txbxContent>
              </v:textbox>
              <w10:wrap type="square" side="largest" anchorx="page" anchory="page"/>
            </v:rect>
          </w:pict>
        </mc:Fallback>
      </mc:AlternateContent>
    </w:r>
  </w:p>
  <w:p w:rsidR="004B77CA" w:rsidRDefault="004B77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8B0"/>
    <w:multiLevelType w:val="multilevel"/>
    <w:tmpl w:val="9C4814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4680"/>
    <w:multiLevelType w:val="multilevel"/>
    <w:tmpl w:val="C7B4D6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13BB9"/>
    <w:multiLevelType w:val="multilevel"/>
    <w:tmpl w:val="E3E0C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CA"/>
    <w:rsid w:val="00081C90"/>
    <w:rsid w:val="004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85D9B-B2A8-4387-A485-3612315B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  <w:rPr>
      <w:sz w:val="2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23D9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23D9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23D96"/>
  </w:style>
  <w:style w:type="character" w:styleId="Numeropagina">
    <w:name w:val="page number"/>
    <w:basedOn w:val="Carpredefinitoparagrafo"/>
    <w:uiPriority w:val="99"/>
    <w:qFormat/>
    <w:rsid w:val="00D0685E"/>
  </w:style>
  <w:style w:type="character" w:customStyle="1" w:styleId="tipoimpegnoCarattere">
    <w:name w:val="tipo impegno Carattere"/>
    <w:basedOn w:val="Carpredefinitoparagrafo"/>
    <w:qFormat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qFormat/>
    <w:rsid w:val="00C0139B"/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E69A9"/>
  </w:style>
  <w:style w:type="character" w:customStyle="1" w:styleId="CollegamentoInternet">
    <w:name w:val="Collegamento Internet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  <w:b w:val="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Times New Roman" w:hAnsi="Times New Roman" w:cs="Times New Roman"/>
      <w:b/>
      <w:sz w:val="20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b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titolo4">
    <w:name w:val="titolo4"/>
    <w:basedOn w:val="Titolo2"/>
    <w:uiPriority w:val="99"/>
    <w:qFormat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23D9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paragraph" w:customStyle="1" w:styleId="tipoimpegno">
    <w:name w:val="tipo impegno"/>
    <w:basedOn w:val="Normal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qFormat/>
    <w:rsid w:val="001E69A9"/>
    <w:pPr>
      <w:tabs>
        <w:tab w:val="left" w:pos="227"/>
      </w:tabs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D6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politichesociali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dc:description/>
  <cp:lastModifiedBy>Margherita Tittoni</cp:lastModifiedBy>
  <cp:revision>2</cp:revision>
  <cp:lastPrinted>2015-02-05T14:30:00Z</cp:lastPrinted>
  <dcterms:created xsi:type="dcterms:W3CDTF">2020-04-18T08:09:00Z</dcterms:created>
  <dcterms:modified xsi:type="dcterms:W3CDTF">2020-04-18T08:09:00Z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LAMBDA SRL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