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DC78B8" w14:textId="77777777" w:rsidR="0009345F" w:rsidRDefault="0009345F" w:rsidP="005A364D">
      <w:pPr>
        <w:overflowPunct/>
        <w:autoSpaceDE/>
        <w:jc w:val="both"/>
        <w:textAlignment w:val="auto"/>
        <w:rPr>
          <w:rFonts w:eastAsia="Calibri"/>
          <w:b/>
          <w:bCs/>
          <w:i/>
          <w:sz w:val="24"/>
          <w:szCs w:val="24"/>
          <w:lang w:eastAsia="en-US"/>
        </w:rPr>
      </w:pPr>
    </w:p>
    <w:p w14:paraId="080FF5C7" w14:textId="77777777" w:rsidR="009E446C" w:rsidRDefault="00A7034B" w:rsidP="005A364D">
      <w:pPr>
        <w:overflowPunct/>
        <w:autoSpaceDE/>
        <w:jc w:val="both"/>
        <w:textAlignment w:val="auto"/>
        <w:rPr>
          <w:rFonts w:eastAsia="Calibri"/>
          <w:b/>
          <w:bCs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  <w:t>Allegato C</w:t>
      </w:r>
      <w:r w:rsidR="009D6425">
        <w:rPr>
          <w:rFonts w:eastAsia="Calibri"/>
          <w:b/>
          <w:bCs/>
          <w:i/>
          <w:sz w:val="24"/>
          <w:szCs w:val="24"/>
          <w:lang w:eastAsia="en-US"/>
        </w:rPr>
        <w:t xml:space="preserve"> – </w:t>
      </w:r>
      <w:r w:rsidR="00A86AAE">
        <w:rPr>
          <w:rFonts w:eastAsia="Calibri"/>
          <w:b/>
          <w:bCs/>
          <w:i/>
          <w:sz w:val="24"/>
          <w:szCs w:val="24"/>
          <w:lang w:eastAsia="en-US"/>
        </w:rPr>
        <w:t>Di</w:t>
      </w:r>
      <w:r>
        <w:rPr>
          <w:rFonts w:eastAsia="Calibri"/>
          <w:b/>
          <w:bCs/>
          <w:i/>
          <w:sz w:val="24"/>
          <w:szCs w:val="24"/>
          <w:lang w:eastAsia="en-US"/>
        </w:rPr>
        <w:t>chiarazione privacy</w:t>
      </w:r>
    </w:p>
    <w:p w14:paraId="675478FB" w14:textId="77777777" w:rsidR="009D6425" w:rsidRDefault="009D6425" w:rsidP="005A364D">
      <w:pPr>
        <w:overflowPunct/>
        <w:autoSpaceDE/>
        <w:jc w:val="both"/>
        <w:textAlignment w:val="auto"/>
      </w:pPr>
    </w:p>
    <w:p w14:paraId="2EB21D09" w14:textId="77777777" w:rsidR="009E446C" w:rsidRDefault="009E446C" w:rsidP="005A364D">
      <w:pPr>
        <w:overflowPunct/>
        <w:autoSpaceDE/>
        <w:jc w:val="both"/>
        <w:textAlignment w:val="auto"/>
      </w:pPr>
    </w:p>
    <w:p w14:paraId="0210B2AC" w14:textId="77777777" w:rsidR="0009345F" w:rsidRPr="0009345F" w:rsidRDefault="0009345F" w:rsidP="0009345F">
      <w:pPr>
        <w:pStyle w:val="Default"/>
        <w:autoSpaceDE/>
        <w:spacing w:line="276" w:lineRule="auto"/>
        <w:ind w:left="66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09345F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BANDO DI CONCESSIONE DI CONTRIBUTI</w:t>
      </w:r>
    </w:p>
    <w:p w14:paraId="6E14CCA2" w14:textId="2EFF7DD5" w:rsidR="0009345F" w:rsidRDefault="00A178AC" w:rsidP="0009345F">
      <w:pPr>
        <w:pStyle w:val="Default"/>
        <w:autoSpaceDE/>
        <w:spacing w:line="276" w:lineRule="auto"/>
        <w:ind w:left="66"/>
        <w:jc w:val="both"/>
      </w:pPr>
      <w:r w:rsidRPr="00A178AC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SELEZIONE DI PROPOSTE PROGETTUALI DA REALIZZARE NEL COMUNE DI PERGOLA, FINALIZZATE AL POTENZIAMENTO DELL’OFFERTA TURISTICA, ALLA RIQUALIFICAZIONE E ALLA VALORIZZAZIONE DEL BORGO STORICO NELL’AMBITO DELL’INTERVENTO “BORGO ACCOGLIENTE” EMANATO DALLA REGIONE MARCHE. “GLI ORI DI PERGOLA” - CUP: G69E24000050006</w:t>
      </w:r>
    </w:p>
    <w:p w14:paraId="2EFB659A" w14:textId="77777777" w:rsidR="00A7034B" w:rsidRPr="00B1753D" w:rsidRDefault="00A7034B" w:rsidP="00B1753D">
      <w:pPr>
        <w:pStyle w:val="Titolo1"/>
        <w:numPr>
          <w:ilvl w:val="0"/>
          <w:numId w:val="0"/>
        </w:numPr>
        <w:ind w:right="123"/>
        <w:rPr>
          <w:rFonts w:ascii="Times New Roman" w:eastAsia="Arial" w:hAnsi="Times New Roman" w:cs="Times New Roman"/>
          <w:szCs w:val="22"/>
        </w:rPr>
      </w:pPr>
      <w:r w:rsidRPr="00B1753D">
        <w:rPr>
          <w:rFonts w:ascii="Times New Roman" w:eastAsia="Arial" w:hAnsi="Times New Roman" w:cs="Times New Roman"/>
          <w:szCs w:val="22"/>
        </w:rPr>
        <w:t>Informativa, ai sensi degli artt. 13 e 14 del Regolamento UE 679/2016, relativa al trattamento dei dati personali.</w:t>
      </w:r>
    </w:p>
    <w:p w14:paraId="7D759D6F" w14:textId="50C48C53" w:rsidR="00A7034B" w:rsidRPr="00B1753D" w:rsidRDefault="00A7034B" w:rsidP="005A364D">
      <w:pPr>
        <w:pStyle w:val="Titolo1"/>
        <w:numPr>
          <w:ilvl w:val="0"/>
          <w:numId w:val="0"/>
        </w:numPr>
        <w:ind w:right="123" w:hanging="6"/>
        <w:rPr>
          <w:rFonts w:ascii="Times New Roman" w:eastAsia="Arial" w:hAnsi="Times New Roman" w:cs="Times New Roman"/>
          <w:b/>
          <w:szCs w:val="24"/>
        </w:rPr>
      </w:pPr>
      <w:r w:rsidRPr="00A7034B">
        <w:rPr>
          <w:rFonts w:ascii="Times New Roman" w:eastAsia="Arial" w:hAnsi="Times New Roman" w:cs="Times New Roman"/>
          <w:b/>
          <w:sz w:val="22"/>
          <w:szCs w:val="22"/>
        </w:rPr>
        <w:t xml:space="preserve">Ai sensi della normativa concernente la tutela del trattamento dei dati personali, in applicazione degli </w:t>
      </w:r>
      <w:r w:rsidRPr="00B1753D">
        <w:rPr>
          <w:rFonts w:ascii="Times New Roman" w:eastAsia="Arial" w:hAnsi="Times New Roman" w:cs="Times New Roman"/>
          <w:b/>
          <w:szCs w:val="24"/>
        </w:rPr>
        <w:t>artt. 13 e 14 del Regolamento UE n. 679/2016 (</w:t>
      </w:r>
      <w:r w:rsidR="00A86AAE" w:rsidRPr="00B1753D">
        <w:rPr>
          <w:rFonts w:ascii="Times New Roman" w:eastAsia="Arial" w:hAnsi="Times New Roman" w:cs="Times New Roman"/>
          <w:b/>
          <w:szCs w:val="24"/>
        </w:rPr>
        <w:t>di</w:t>
      </w:r>
      <w:r w:rsidRPr="00B1753D">
        <w:rPr>
          <w:rFonts w:ascii="Times New Roman" w:eastAsia="Arial" w:hAnsi="Times New Roman" w:cs="Times New Roman"/>
          <w:b/>
          <w:szCs w:val="24"/>
        </w:rPr>
        <w:t xml:space="preserve"> seguito in</w:t>
      </w:r>
      <w:r w:rsidR="00A86AAE" w:rsidRPr="00B1753D">
        <w:rPr>
          <w:rFonts w:ascii="Times New Roman" w:eastAsia="Arial" w:hAnsi="Times New Roman" w:cs="Times New Roman"/>
          <w:b/>
          <w:szCs w:val="24"/>
        </w:rPr>
        <w:t>di</w:t>
      </w:r>
      <w:r w:rsidRPr="00B1753D">
        <w:rPr>
          <w:rFonts w:ascii="Times New Roman" w:eastAsia="Arial" w:hAnsi="Times New Roman" w:cs="Times New Roman"/>
          <w:b/>
          <w:szCs w:val="24"/>
        </w:rPr>
        <w:t xml:space="preserve">cato come “GDPR”), il Comune </w:t>
      </w:r>
      <w:r w:rsidR="00A86AAE" w:rsidRPr="00B1753D">
        <w:rPr>
          <w:rFonts w:ascii="Times New Roman" w:eastAsia="Arial" w:hAnsi="Times New Roman" w:cs="Times New Roman"/>
          <w:b/>
          <w:szCs w:val="24"/>
        </w:rPr>
        <w:t xml:space="preserve">di </w:t>
      </w:r>
      <w:r w:rsidR="00A178AC">
        <w:rPr>
          <w:rFonts w:ascii="Times New Roman" w:eastAsia="Arial" w:hAnsi="Times New Roman" w:cs="Times New Roman"/>
          <w:b/>
          <w:szCs w:val="24"/>
        </w:rPr>
        <w:t>Pergola</w:t>
      </w:r>
      <w:r w:rsidRPr="00B1753D">
        <w:rPr>
          <w:rFonts w:ascii="Times New Roman" w:eastAsia="Arial" w:hAnsi="Times New Roman" w:cs="Times New Roman"/>
          <w:b/>
          <w:szCs w:val="24"/>
        </w:rPr>
        <w:t xml:space="preserve"> informa gli interessati </w:t>
      </w:r>
      <w:r w:rsidR="00A86AAE" w:rsidRPr="00B1753D">
        <w:rPr>
          <w:rFonts w:ascii="Times New Roman" w:eastAsia="Arial" w:hAnsi="Times New Roman" w:cs="Times New Roman"/>
          <w:b/>
          <w:szCs w:val="24"/>
        </w:rPr>
        <w:t>di</w:t>
      </w:r>
      <w:r w:rsidRPr="00B1753D">
        <w:rPr>
          <w:rFonts w:ascii="Times New Roman" w:eastAsia="Arial" w:hAnsi="Times New Roman" w:cs="Times New Roman"/>
          <w:b/>
          <w:szCs w:val="24"/>
        </w:rPr>
        <w:t xml:space="preserve"> quanto segue.</w:t>
      </w:r>
    </w:p>
    <w:p w14:paraId="24259905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sz w:val="24"/>
          <w:szCs w:val="24"/>
        </w:rPr>
      </w:pPr>
    </w:p>
    <w:p w14:paraId="516C2BA8" w14:textId="77777777" w:rsidR="00A7034B" w:rsidRPr="00CC140E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6"/>
        </w:tabs>
        <w:suppressAutoHyphens w:val="0"/>
        <w:overflowPunct/>
        <w:autoSpaceDE/>
        <w:spacing w:before="1"/>
        <w:ind w:hanging="224"/>
        <w:textAlignment w:val="auto"/>
        <w:rPr>
          <w:rFonts w:ascii="Times New Roman" w:eastAsia="Arial" w:hAnsi="Times New Roman" w:cs="Times New Roman"/>
          <w:b/>
          <w:bCs/>
          <w:szCs w:val="24"/>
        </w:rPr>
      </w:pPr>
      <w:r w:rsidRPr="00CC140E">
        <w:rPr>
          <w:rFonts w:ascii="Times New Roman" w:eastAsia="Arial" w:hAnsi="Times New Roman" w:cs="Times New Roman"/>
          <w:b/>
          <w:bCs/>
          <w:szCs w:val="24"/>
        </w:rPr>
        <w:t>OGGETTO DELLA PRESENTE INFORMATIVA</w:t>
      </w:r>
    </w:p>
    <w:p w14:paraId="3DD3B9E0" w14:textId="0EA41F53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5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La presente informativa concerne il trattamento dei dati personali funzionali alla gestione dell’avviso pubblico per la preselezione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interventi pubblici e privati da parte d</w:t>
      </w:r>
      <w:r w:rsidRPr="00B1753D">
        <w:rPr>
          <w:rFonts w:eastAsia="Arial"/>
          <w:sz w:val="24"/>
          <w:szCs w:val="24"/>
        </w:rPr>
        <w:t xml:space="preserve">el Comune </w:t>
      </w:r>
      <w:r w:rsidR="00A86AAE" w:rsidRPr="00B1753D">
        <w:rPr>
          <w:rFonts w:eastAsia="Arial"/>
          <w:sz w:val="24"/>
          <w:szCs w:val="24"/>
        </w:rPr>
        <w:t>di</w:t>
      </w:r>
      <w:r w:rsidR="00A178AC">
        <w:rPr>
          <w:rFonts w:eastAsia="Arial"/>
          <w:sz w:val="24"/>
          <w:szCs w:val="24"/>
        </w:rPr>
        <w:t xml:space="preserve"> </w:t>
      </w:r>
      <w:r w:rsidR="00CC140E">
        <w:rPr>
          <w:rFonts w:eastAsia="Arial"/>
          <w:sz w:val="24"/>
          <w:szCs w:val="24"/>
        </w:rPr>
        <w:t>Pergola</w:t>
      </w:r>
      <w:r w:rsidRPr="00B1753D">
        <w:rPr>
          <w:rFonts w:eastAsia="Arial"/>
          <w:sz w:val="24"/>
          <w:szCs w:val="24"/>
        </w:rPr>
        <w:t>.</w:t>
      </w:r>
    </w:p>
    <w:p w14:paraId="7E8EAB26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09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La presente informativa è portata a conoscenza degli interessati in allegato all’Avviso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trattasi, pubblicato sul sito istituzionale del titolare del trattamento.</w:t>
      </w:r>
    </w:p>
    <w:p w14:paraId="4248DCC5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rFonts w:eastAsia="Arial"/>
          <w:color w:val="000000"/>
          <w:sz w:val="24"/>
          <w:szCs w:val="24"/>
        </w:rPr>
      </w:pPr>
    </w:p>
    <w:p w14:paraId="004A5719" w14:textId="77777777" w:rsidR="00A7034B" w:rsidRPr="00CC140E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4"/>
        </w:tabs>
        <w:suppressAutoHyphens w:val="0"/>
        <w:overflowPunct/>
        <w:autoSpaceDE/>
        <w:ind w:left="333" w:hanging="222"/>
        <w:textAlignment w:val="auto"/>
        <w:rPr>
          <w:rFonts w:ascii="Times New Roman" w:eastAsia="Arial" w:hAnsi="Times New Roman" w:cs="Times New Roman"/>
          <w:b/>
          <w:bCs/>
          <w:szCs w:val="24"/>
        </w:rPr>
      </w:pPr>
      <w:r w:rsidRPr="00CC140E">
        <w:rPr>
          <w:rFonts w:ascii="Times New Roman" w:eastAsia="Arial" w:hAnsi="Times New Roman" w:cs="Times New Roman"/>
          <w:b/>
          <w:bCs/>
          <w:szCs w:val="24"/>
        </w:rPr>
        <w:t>TITOLARE DEL TRATTAMENTO E RESPONSABILE DELLA PROTEZIONE DEI DATI</w:t>
      </w:r>
    </w:p>
    <w:p w14:paraId="3EFC1247" w14:textId="164CB7C1" w:rsidR="00A7034B" w:rsidRPr="00B1753D" w:rsidRDefault="00A7034B" w:rsidP="005A364D">
      <w:pPr>
        <w:ind w:left="142"/>
        <w:jc w:val="both"/>
        <w:rPr>
          <w:rFonts w:eastAsia="Arial"/>
          <w:b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Ai sensi dell’art. 13 del Regolamento UE 2016/679 “GDPR”, il </w:t>
      </w:r>
      <w:r w:rsidRPr="00B1753D">
        <w:rPr>
          <w:rFonts w:eastAsia="Arial"/>
          <w:sz w:val="24"/>
          <w:szCs w:val="24"/>
        </w:rPr>
        <w:t xml:space="preserve">Comune </w:t>
      </w:r>
      <w:r w:rsidR="00A86AAE" w:rsidRPr="00B1753D">
        <w:rPr>
          <w:rFonts w:eastAsia="Arial"/>
          <w:sz w:val="24"/>
          <w:szCs w:val="24"/>
        </w:rPr>
        <w:t>di</w:t>
      </w:r>
      <w:r w:rsidR="00CC140E">
        <w:rPr>
          <w:rFonts w:eastAsia="Arial"/>
          <w:sz w:val="24"/>
          <w:szCs w:val="24"/>
        </w:rPr>
        <w:t xml:space="preserve"> Pergola</w:t>
      </w:r>
      <w:r w:rsidRPr="00B1753D">
        <w:rPr>
          <w:rFonts w:eastAsia="Arial"/>
          <w:sz w:val="24"/>
          <w:szCs w:val="24"/>
        </w:rPr>
        <w:t>,</w:t>
      </w:r>
      <w:r w:rsidRPr="00B1753D">
        <w:rPr>
          <w:rFonts w:eastAsia="Arial"/>
          <w:color w:val="000000"/>
          <w:sz w:val="24"/>
          <w:szCs w:val="24"/>
        </w:rPr>
        <w:t xml:space="preserve"> nella qualità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Titolare del trattamento, tratterà tutti i dati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 presente contratto, sia in forma cartacea che con strumenti elettronici, per l'esecuzione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un compito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interesse pubblico, ed in particolare per adempimenti relativi all’erogazione del servizio ed il conferimento dei dati è obbligatorio. In</w:t>
      </w:r>
      <w:r w:rsidR="00CC140E">
        <w:rPr>
          <w:rFonts w:eastAsia="Arial"/>
          <w:color w:val="000000"/>
          <w:sz w:val="24"/>
          <w:szCs w:val="24"/>
        </w:rPr>
        <w:t xml:space="preserve"> </w:t>
      </w:r>
      <w:r w:rsidRPr="00B1753D">
        <w:rPr>
          <w:rFonts w:eastAsia="Arial"/>
          <w:color w:val="000000"/>
          <w:sz w:val="24"/>
          <w:szCs w:val="24"/>
        </w:rPr>
        <w:t xml:space="preserve">ogni momento è consentito chiedere l’accesso, la rettifica, la cancellazione (ove applicabile), la limitazione, dei suoi dati, in riferimento agli artt. da 15 a 23 del GDPR, nonché proporre reclamo all'autorità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controllo competente in base all’art. 77 del GDPR. Titolare del trattamento dei dati è il </w:t>
      </w:r>
      <w:r w:rsidRPr="00B1753D">
        <w:rPr>
          <w:rFonts w:eastAsia="Arial"/>
          <w:sz w:val="24"/>
          <w:szCs w:val="24"/>
        </w:rPr>
        <w:t xml:space="preserve">Comune </w:t>
      </w:r>
      <w:r w:rsidR="00A86AAE" w:rsidRPr="00B1753D">
        <w:rPr>
          <w:rFonts w:eastAsia="Arial"/>
          <w:sz w:val="24"/>
          <w:szCs w:val="24"/>
        </w:rPr>
        <w:t xml:space="preserve">di </w:t>
      </w:r>
      <w:r w:rsidR="00CC140E">
        <w:rPr>
          <w:rFonts w:eastAsia="Arial"/>
          <w:sz w:val="24"/>
          <w:szCs w:val="24"/>
        </w:rPr>
        <w:t xml:space="preserve">Pergola </w:t>
      </w:r>
      <w:r w:rsidR="00A86AAE" w:rsidRPr="00B1753D">
        <w:rPr>
          <w:rFonts w:eastAsia="Arial"/>
          <w:color w:val="000000"/>
          <w:sz w:val="24"/>
          <w:szCs w:val="24"/>
        </w:rPr>
        <w:t xml:space="preserve">nella persona del suo Sindaco, </w:t>
      </w:r>
      <w:r w:rsidR="00AA176A">
        <w:rPr>
          <w:rFonts w:eastAsia="Arial"/>
          <w:color w:val="000000"/>
          <w:sz w:val="24"/>
          <w:szCs w:val="24"/>
        </w:rPr>
        <w:t>dott</w:t>
      </w:r>
      <w:r w:rsidR="00A86AAE" w:rsidRPr="00B1753D">
        <w:rPr>
          <w:rFonts w:eastAsia="Arial"/>
          <w:color w:val="000000"/>
          <w:sz w:val="24"/>
          <w:szCs w:val="24"/>
        </w:rPr>
        <w:t xml:space="preserve">. </w:t>
      </w:r>
      <w:r w:rsidR="0044474A">
        <w:rPr>
          <w:rFonts w:eastAsia="Arial"/>
          <w:color w:val="000000"/>
          <w:sz w:val="24"/>
          <w:szCs w:val="24"/>
        </w:rPr>
        <w:t>Diego Sabatucci</w:t>
      </w:r>
    </w:p>
    <w:p w14:paraId="67561079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eastAsia="Arial"/>
          <w:color w:val="000000"/>
          <w:sz w:val="24"/>
          <w:szCs w:val="24"/>
        </w:rPr>
      </w:pPr>
    </w:p>
    <w:p w14:paraId="6BC2E2A6" w14:textId="77777777" w:rsidR="00A7034B" w:rsidRPr="00AA176A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4"/>
        </w:tabs>
        <w:suppressAutoHyphens w:val="0"/>
        <w:overflowPunct/>
        <w:autoSpaceDE/>
        <w:spacing w:line="267" w:lineRule="auto"/>
        <w:ind w:left="333" w:hanging="222"/>
        <w:textAlignment w:val="auto"/>
        <w:rPr>
          <w:rFonts w:ascii="Times New Roman" w:eastAsia="Arial" w:hAnsi="Times New Roman" w:cs="Times New Roman"/>
          <w:b/>
          <w:bCs/>
          <w:szCs w:val="24"/>
        </w:rPr>
      </w:pPr>
      <w:r w:rsidRPr="00AA176A">
        <w:rPr>
          <w:rFonts w:ascii="Times New Roman" w:eastAsia="Arial" w:hAnsi="Times New Roman" w:cs="Times New Roman"/>
          <w:b/>
          <w:bCs/>
          <w:szCs w:val="24"/>
        </w:rPr>
        <w:t xml:space="preserve">CATEGORIE </w:t>
      </w:r>
      <w:r w:rsidR="00A86AAE" w:rsidRPr="00AA176A">
        <w:rPr>
          <w:rFonts w:ascii="Times New Roman" w:eastAsia="Arial" w:hAnsi="Times New Roman" w:cs="Times New Roman"/>
          <w:b/>
          <w:bCs/>
          <w:szCs w:val="24"/>
        </w:rPr>
        <w:t>DI</w:t>
      </w:r>
      <w:r w:rsidRPr="00AA176A">
        <w:rPr>
          <w:rFonts w:ascii="Times New Roman" w:eastAsia="Arial" w:hAnsi="Times New Roman" w:cs="Times New Roman"/>
          <w:b/>
          <w:bCs/>
          <w:szCs w:val="24"/>
        </w:rPr>
        <w:t xml:space="preserve"> DATI PERSONALI E CATEGORIE </w:t>
      </w:r>
      <w:r w:rsidR="00A86AAE" w:rsidRPr="00AA176A">
        <w:rPr>
          <w:rFonts w:ascii="Times New Roman" w:eastAsia="Arial" w:hAnsi="Times New Roman" w:cs="Times New Roman"/>
          <w:b/>
          <w:bCs/>
          <w:szCs w:val="24"/>
        </w:rPr>
        <w:t>DI</w:t>
      </w:r>
      <w:r w:rsidRPr="00AA176A">
        <w:rPr>
          <w:rFonts w:ascii="Times New Roman" w:eastAsia="Arial" w:hAnsi="Times New Roman" w:cs="Times New Roman"/>
          <w:b/>
          <w:bCs/>
          <w:szCs w:val="24"/>
        </w:rPr>
        <w:t xml:space="preserve"> INTERESSATI</w:t>
      </w:r>
    </w:p>
    <w:p w14:paraId="2E7DDB57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6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Per la gestione dell’Avviso, saranno acquisiti e trattati dati personali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4, n. 1 del GDPR e dati relativi a condanne penali e reati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10 del GDPR.</w:t>
      </w:r>
    </w:p>
    <w:p w14:paraId="2D5454C6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09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Tali dati sono relativi alle seguenti categorie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interessati, in qualità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soggetti beneficiari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3 dell’Avviso.</w:t>
      </w:r>
    </w:p>
    <w:p w14:paraId="1745044D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</w:p>
    <w:p w14:paraId="4DC2C5AE" w14:textId="77777777" w:rsidR="00A7034B" w:rsidRPr="00AA176A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6"/>
        </w:tabs>
        <w:suppressAutoHyphens w:val="0"/>
        <w:overflowPunct/>
        <w:autoSpaceDE/>
        <w:ind w:hanging="224"/>
        <w:textAlignment w:val="auto"/>
        <w:rPr>
          <w:rFonts w:ascii="Times New Roman" w:eastAsia="Arial" w:hAnsi="Times New Roman" w:cs="Times New Roman"/>
          <w:b/>
          <w:bCs/>
          <w:szCs w:val="24"/>
        </w:rPr>
      </w:pPr>
      <w:r w:rsidRPr="00AA176A">
        <w:rPr>
          <w:rFonts w:ascii="Times New Roman" w:eastAsia="Arial" w:hAnsi="Times New Roman" w:cs="Times New Roman"/>
          <w:b/>
          <w:bCs/>
          <w:szCs w:val="24"/>
        </w:rPr>
        <w:t>FINALITÀ E BASE GIURI</w:t>
      </w:r>
      <w:r w:rsidR="00A86AAE" w:rsidRPr="00AA176A">
        <w:rPr>
          <w:rFonts w:ascii="Times New Roman" w:eastAsia="Arial" w:hAnsi="Times New Roman" w:cs="Times New Roman"/>
          <w:b/>
          <w:bCs/>
          <w:szCs w:val="24"/>
        </w:rPr>
        <w:t>DI</w:t>
      </w:r>
      <w:r w:rsidRPr="00AA176A">
        <w:rPr>
          <w:rFonts w:ascii="Times New Roman" w:eastAsia="Arial" w:hAnsi="Times New Roman" w:cs="Times New Roman"/>
          <w:b/>
          <w:bCs/>
          <w:szCs w:val="24"/>
        </w:rPr>
        <w:t>CA DEL TRATTAMENTO</w:t>
      </w:r>
    </w:p>
    <w:p w14:paraId="44267788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>I dati personali acquisiti per la gestione dell’avviso sono trattati per le seguenti specifiche finalità:</w:t>
      </w:r>
    </w:p>
    <w:p w14:paraId="12C475A6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12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lastRenderedPageBreak/>
        <w:t xml:space="preserve">gestione della fase istruttoria delle domande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assegnazione dei contributi e delle attività inerenti al proce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>mento amministrativo;</w:t>
      </w:r>
    </w:p>
    <w:p w14:paraId="15E22199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spacing w:before="1"/>
        <w:ind w:right="109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l’accertamento e la verifica del possesso dei requisiti richiesti dalla legge e dall’Avviso comprese le verifiche - anche a campione - delle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>chiarazioni sostitutive rese dagli interessati ai sensi del D.P.R. n. 445/2000;</w:t>
      </w:r>
    </w:p>
    <w:p w14:paraId="1F2F9837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14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l’adempimento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quanto previsto dalla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sciplina applicabile, relativa ad obblighi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natura amministrativa, contabile, civilistica e fiscale relativi alla concessione del finanziamento.</w:t>
      </w:r>
    </w:p>
    <w:p w14:paraId="7FEF4134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0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>La base giuri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>ca del trattamento, per le finalità sopra in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cate, e per i dati personali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tipo or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nario, è rappresentata dall’art. 6, par.1, lett. e), del GDPR, ovvero per l'esecuzione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un compito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interesse pubblico o connesso all’esercizio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pubblici poteri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è investito il Titolare del trattamento, in connessione con i compiti affidati al Ministero dello sviluppo economico dal decreto 30 novembre 2020.</w:t>
      </w:r>
    </w:p>
    <w:p w14:paraId="18A5762F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1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Per il trattamento dei dati relativi a condanne penali e reati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10 del GDPR, la base giuri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ca è l’adempimento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un obbligo legale al quale è soggetto il Titolare del trattamento.</w:t>
      </w:r>
    </w:p>
    <w:p w14:paraId="1EB39A28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eastAsia="Arial"/>
          <w:color w:val="000000"/>
          <w:sz w:val="24"/>
          <w:szCs w:val="24"/>
        </w:rPr>
      </w:pPr>
    </w:p>
    <w:p w14:paraId="6B2DA308" w14:textId="77777777" w:rsidR="00A7034B" w:rsidRPr="00AA176A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6"/>
        </w:tabs>
        <w:suppressAutoHyphens w:val="0"/>
        <w:overflowPunct/>
        <w:autoSpaceDE/>
        <w:ind w:hanging="224"/>
        <w:textAlignment w:val="auto"/>
        <w:rPr>
          <w:rFonts w:ascii="Times New Roman" w:eastAsia="Arial" w:hAnsi="Times New Roman" w:cs="Times New Roman"/>
          <w:b/>
          <w:bCs/>
          <w:szCs w:val="24"/>
        </w:rPr>
      </w:pPr>
      <w:r w:rsidRPr="00AA176A">
        <w:rPr>
          <w:rFonts w:ascii="Times New Roman" w:eastAsia="Arial" w:hAnsi="Times New Roman" w:cs="Times New Roman"/>
          <w:b/>
          <w:bCs/>
          <w:szCs w:val="24"/>
        </w:rPr>
        <w:t>FONTE DA CUI HANNO ORIGINE I DATI PERSONALI</w:t>
      </w:r>
    </w:p>
    <w:p w14:paraId="50D45414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1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I dati personali e relativi a condanne penali e reati necessari per il perseguimento delle suesposte finalità sono acquisiti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rettamente dai Soggetti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3 dell’Avviso.</w:t>
      </w:r>
    </w:p>
    <w:p w14:paraId="7CAA6BF0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Ulteriori dati personali e relativi a condanne penali e reati potranno essere acquisiti autonomamente dal Titolare del trattamento da altre pubbliche amministrazioni ed Autorità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controllo nell’ambito delle verifiche delle auto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>chiarazioni rese.</w:t>
      </w:r>
    </w:p>
    <w:p w14:paraId="30FBCCE0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eastAsia="Arial"/>
          <w:color w:val="000000"/>
          <w:sz w:val="24"/>
          <w:szCs w:val="24"/>
        </w:rPr>
      </w:pPr>
    </w:p>
    <w:p w14:paraId="46EF7C6D" w14:textId="77777777" w:rsidR="00A7034B" w:rsidRPr="00AA176A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4"/>
        </w:tabs>
        <w:suppressAutoHyphens w:val="0"/>
        <w:overflowPunct/>
        <w:autoSpaceDE/>
        <w:ind w:left="333" w:hanging="222"/>
        <w:textAlignment w:val="auto"/>
        <w:rPr>
          <w:rFonts w:ascii="Times New Roman" w:eastAsia="Arial" w:hAnsi="Times New Roman" w:cs="Times New Roman"/>
          <w:b/>
          <w:bCs/>
          <w:szCs w:val="24"/>
        </w:rPr>
      </w:pPr>
      <w:r w:rsidRPr="00AA176A">
        <w:rPr>
          <w:rFonts w:ascii="Times New Roman" w:eastAsia="Arial" w:hAnsi="Times New Roman" w:cs="Times New Roman"/>
          <w:b/>
          <w:bCs/>
          <w:szCs w:val="24"/>
        </w:rPr>
        <w:t>NATURA DEL CONFERIMENTO DEI DATI E CONSEGUENZE DEL MANCATO CONFERIMENTO</w:t>
      </w:r>
    </w:p>
    <w:p w14:paraId="6C852D46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1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>Il conferimento dei dati personali richiesti per la partecipazione all’Avviso e la ren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contazione delle attività realizzate è facoltativo, ma il mancato conferimento degli stessi comporterà l’impossibilità, per l’interessato,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partecipare alla procedura per la concessione del finanziamento.</w:t>
      </w:r>
    </w:p>
    <w:p w14:paraId="4C26C1CD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eastAsia="Arial"/>
          <w:color w:val="000000"/>
          <w:sz w:val="24"/>
          <w:szCs w:val="24"/>
        </w:rPr>
      </w:pPr>
    </w:p>
    <w:p w14:paraId="05E5BA8E" w14:textId="77777777" w:rsidR="00A7034B" w:rsidRPr="00AA176A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6"/>
        </w:tabs>
        <w:suppressAutoHyphens w:val="0"/>
        <w:overflowPunct/>
        <w:autoSpaceDE/>
        <w:ind w:hanging="224"/>
        <w:textAlignment w:val="auto"/>
        <w:rPr>
          <w:rFonts w:ascii="Times New Roman" w:eastAsia="Arial" w:hAnsi="Times New Roman" w:cs="Times New Roman"/>
          <w:b/>
          <w:bCs/>
          <w:szCs w:val="24"/>
        </w:rPr>
      </w:pPr>
      <w:r w:rsidRPr="00AA176A">
        <w:rPr>
          <w:rFonts w:ascii="Times New Roman" w:eastAsia="Arial" w:hAnsi="Times New Roman" w:cs="Times New Roman"/>
          <w:b/>
          <w:bCs/>
          <w:szCs w:val="24"/>
        </w:rPr>
        <w:t>SOGGETTI AUTORIZZATI A TRATTARE I DATI</w:t>
      </w:r>
    </w:p>
    <w:p w14:paraId="59328E56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>I dati saranno trattati da:</w:t>
      </w:r>
    </w:p>
    <w:p w14:paraId="038B4E4A" w14:textId="6632F89B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09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Il </w:t>
      </w:r>
      <w:r w:rsidRPr="00B1753D">
        <w:rPr>
          <w:rFonts w:eastAsia="Arial"/>
          <w:sz w:val="24"/>
          <w:szCs w:val="24"/>
        </w:rPr>
        <w:t xml:space="preserve">Comune </w:t>
      </w:r>
      <w:r w:rsidR="00A86AAE" w:rsidRPr="00B1753D">
        <w:rPr>
          <w:rFonts w:eastAsia="Arial"/>
          <w:sz w:val="24"/>
          <w:szCs w:val="24"/>
        </w:rPr>
        <w:t>di</w:t>
      </w:r>
      <w:r w:rsidR="00CC140E">
        <w:rPr>
          <w:rFonts w:eastAsia="Arial"/>
          <w:sz w:val="24"/>
          <w:szCs w:val="24"/>
        </w:rPr>
        <w:t xml:space="preserve"> Pergola</w:t>
      </w:r>
      <w:r w:rsidRPr="00B1753D">
        <w:rPr>
          <w:rFonts w:eastAsia="Arial"/>
          <w:color w:val="000000"/>
          <w:sz w:val="24"/>
          <w:szCs w:val="24"/>
        </w:rPr>
        <w:t xml:space="preserve"> in qualità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Soggetto beneficiario, soggetto emanante </w:t>
      </w:r>
      <w:r w:rsidRPr="00B1753D">
        <w:rPr>
          <w:rFonts w:eastAsia="Arial"/>
          <w:sz w:val="24"/>
          <w:szCs w:val="24"/>
        </w:rPr>
        <w:t xml:space="preserve">l’Avviso Pubblico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preselezione degli interventi pubblici e privati finalizzati alla definizione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un progetto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rigenerazione urbana a base culturale e sociale;</w:t>
      </w:r>
    </w:p>
    <w:p w14:paraId="12472695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15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sz w:val="24"/>
          <w:szCs w:val="24"/>
        </w:rPr>
        <w:t xml:space="preserve">Soggetti fornitori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servizi relativi ai siti web istituzionali del Titolare e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casella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posta elettronica or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naria e certificata,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assistenza tecnica e manutenzione hardware e/o software;</w:t>
      </w:r>
    </w:p>
    <w:p w14:paraId="4E9FD05C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spacing w:before="1"/>
        <w:ind w:hanging="285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sz w:val="24"/>
          <w:szCs w:val="24"/>
        </w:rPr>
        <w:t>Ulteriori soggetti esterni formalmente designati dal titolare ai sensi dall’art. 28 del GDPR.</w:t>
      </w:r>
    </w:p>
    <w:p w14:paraId="64093608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1"/>
        <w:jc w:val="both"/>
        <w:rPr>
          <w:rFonts w:eastAsia="Arial"/>
          <w:sz w:val="24"/>
          <w:szCs w:val="24"/>
        </w:rPr>
      </w:pPr>
      <w:r w:rsidRPr="00B1753D">
        <w:rPr>
          <w:rFonts w:eastAsia="Arial"/>
          <w:sz w:val="24"/>
          <w:szCs w:val="24"/>
        </w:rPr>
        <w:t xml:space="preserve">L’elenco aggiornato dei Responsabili del trattamento può sempre essere richiesto al Titolare nelle modalità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cui al punto 10 della presente informativa.</w:t>
      </w:r>
    </w:p>
    <w:p w14:paraId="506ABE3A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eastAsia="Arial"/>
          <w:color w:val="000000"/>
          <w:sz w:val="24"/>
          <w:szCs w:val="24"/>
        </w:rPr>
      </w:pPr>
    </w:p>
    <w:p w14:paraId="2A10916F" w14:textId="77777777" w:rsidR="00A7034B" w:rsidRPr="00AA176A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4"/>
        </w:tabs>
        <w:suppressAutoHyphens w:val="0"/>
        <w:overflowPunct/>
        <w:autoSpaceDE/>
        <w:spacing w:before="1"/>
        <w:ind w:left="333" w:hanging="222"/>
        <w:textAlignment w:val="auto"/>
        <w:rPr>
          <w:rFonts w:ascii="Times New Roman" w:eastAsia="Arial" w:hAnsi="Times New Roman" w:cs="Times New Roman"/>
          <w:b/>
          <w:bCs/>
          <w:szCs w:val="24"/>
        </w:rPr>
      </w:pPr>
      <w:r w:rsidRPr="00AA176A">
        <w:rPr>
          <w:rFonts w:ascii="Times New Roman" w:eastAsia="Arial" w:hAnsi="Times New Roman" w:cs="Times New Roman"/>
          <w:b/>
          <w:bCs/>
          <w:szCs w:val="24"/>
        </w:rPr>
        <w:t xml:space="preserve">COMUNICAZIONE E </w:t>
      </w:r>
      <w:r w:rsidR="00A86AAE" w:rsidRPr="00AA176A">
        <w:rPr>
          <w:rFonts w:ascii="Times New Roman" w:eastAsia="Arial" w:hAnsi="Times New Roman" w:cs="Times New Roman"/>
          <w:b/>
          <w:bCs/>
          <w:szCs w:val="24"/>
        </w:rPr>
        <w:t>DI</w:t>
      </w:r>
      <w:r w:rsidRPr="00AA176A">
        <w:rPr>
          <w:rFonts w:ascii="Times New Roman" w:eastAsia="Arial" w:hAnsi="Times New Roman" w:cs="Times New Roman"/>
          <w:b/>
          <w:bCs/>
          <w:szCs w:val="24"/>
        </w:rPr>
        <w:t>FFUSIONE DEI DATI</w:t>
      </w:r>
    </w:p>
    <w:p w14:paraId="58A82B69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Oltre ai soggetti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 punto precedente, i dati personali potranno essere comunicati:</w:t>
      </w:r>
    </w:p>
    <w:p w14:paraId="46963E0D" w14:textId="183221B6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spacing w:before="1"/>
        <w:ind w:right="114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lastRenderedPageBreak/>
        <w:t xml:space="preserve">a Pubbliche Amministrazioni ed Autorità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controllo coinvolte nelle verifiche amministrative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 punto</w:t>
      </w:r>
      <w:r w:rsidR="00AA176A">
        <w:rPr>
          <w:rFonts w:eastAsia="Arial"/>
          <w:color w:val="000000"/>
          <w:sz w:val="24"/>
          <w:szCs w:val="24"/>
        </w:rPr>
        <w:t xml:space="preserve"> </w:t>
      </w:r>
      <w:r w:rsidRPr="00B1753D">
        <w:rPr>
          <w:rFonts w:eastAsia="Arial"/>
          <w:color w:val="000000"/>
          <w:sz w:val="24"/>
          <w:szCs w:val="24"/>
        </w:rPr>
        <w:t>4;</w:t>
      </w:r>
    </w:p>
    <w:p w14:paraId="0CD74993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ind w:right="111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>all'Autorità Giu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>ziaria, amministrativa o ad altro soggetto pubblico legittimato a richiederli nei casi previsti dalla legge;</w:t>
      </w:r>
    </w:p>
    <w:p w14:paraId="3A2E3F81" w14:textId="2BB47BD0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spacing w:before="1"/>
        <w:ind w:right="115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ai soggetti che esercitano il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ritto accesso agli atti amministrativi ai sensi della legge </w:t>
      </w:r>
      <w:r w:rsidR="00AA176A">
        <w:rPr>
          <w:rFonts w:eastAsia="Arial"/>
          <w:color w:val="000000"/>
          <w:sz w:val="24"/>
          <w:szCs w:val="24"/>
        </w:rPr>
        <w:t xml:space="preserve">n. </w:t>
      </w:r>
      <w:r w:rsidRPr="00B1753D">
        <w:rPr>
          <w:rFonts w:eastAsia="Arial"/>
          <w:color w:val="000000"/>
          <w:sz w:val="24"/>
          <w:szCs w:val="24"/>
        </w:rPr>
        <w:t xml:space="preserve">241/1990,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accesso civico semplice e generalizzato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 d.lgs. n. 33/2013.</w:t>
      </w:r>
    </w:p>
    <w:p w14:paraId="1B470D0F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Alcuni dati personali potranno essere oggetto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pubblicazione sul sito istituzionale del Titolare del trattamento per finalità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pubblicità trasparenza, in assolvimento degli obblighi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 d.lgs. n. 33/2013.</w:t>
      </w:r>
    </w:p>
    <w:p w14:paraId="0FCCC015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eastAsia="Arial"/>
          <w:color w:val="000000"/>
          <w:sz w:val="24"/>
          <w:szCs w:val="24"/>
        </w:rPr>
      </w:pPr>
    </w:p>
    <w:p w14:paraId="3CF1B1FB" w14:textId="77777777" w:rsidR="00A7034B" w:rsidRPr="005F2A7B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4"/>
        </w:tabs>
        <w:suppressAutoHyphens w:val="0"/>
        <w:overflowPunct/>
        <w:autoSpaceDE/>
        <w:spacing w:before="1"/>
        <w:ind w:left="333" w:hanging="222"/>
        <w:textAlignment w:val="auto"/>
        <w:rPr>
          <w:rFonts w:ascii="Times New Roman" w:eastAsia="Arial" w:hAnsi="Times New Roman" w:cs="Times New Roman"/>
          <w:b/>
          <w:bCs/>
          <w:szCs w:val="24"/>
        </w:rPr>
      </w:pPr>
      <w:r w:rsidRPr="005F2A7B">
        <w:rPr>
          <w:rFonts w:ascii="Times New Roman" w:eastAsia="Arial" w:hAnsi="Times New Roman" w:cs="Times New Roman"/>
          <w:b/>
          <w:bCs/>
          <w:szCs w:val="24"/>
        </w:rPr>
        <w:t xml:space="preserve">ASSENZA </w:t>
      </w:r>
      <w:r w:rsidR="00A86AAE" w:rsidRPr="005F2A7B">
        <w:rPr>
          <w:rFonts w:ascii="Times New Roman" w:eastAsia="Arial" w:hAnsi="Times New Roman" w:cs="Times New Roman"/>
          <w:b/>
          <w:bCs/>
          <w:szCs w:val="24"/>
        </w:rPr>
        <w:t>DI</w:t>
      </w:r>
      <w:r w:rsidRPr="005F2A7B">
        <w:rPr>
          <w:rFonts w:ascii="Times New Roman" w:eastAsia="Arial" w:hAnsi="Times New Roman" w:cs="Times New Roman"/>
          <w:b/>
          <w:bCs/>
          <w:szCs w:val="24"/>
        </w:rPr>
        <w:t xml:space="preserve"> UN PROCESSO DECISIONALE AUTOMATIZZATO</w:t>
      </w:r>
    </w:p>
    <w:p w14:paraId="1F45C78C" w14:textId="0A2ABDF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4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Il </w:t>
      </w:r>
      <w:r w:rsidRPr="00B1753D">
        <w:rPr>
          <w:rFonts w:eastAsia="Arial"/>
          <w:sz w:val="24"/>
          <w:szCs w:val="24"/>
        </w:rPr>
        <w:t xml:space="preserve">Comune </w:t>
      </w:r>
      <w:r w:rsidR="00A86AAE" w:rsidRPr="00B1753D">
        <w:rPr>
          <w:rFonts w:eastAsia="Arial"/>
          <w:sz w:val="24"/>
          <w:szCs w:val="24"/>
        </w:rPr>
        <w:t xml:space="preserve">di </w:t>
      </w:r>
      <w:r w:rsidR="00CC140E">
        <w:rPr>
          <w:rFonts w:eastAsia="Arial"/>
          <w:sz w:val="24"/>
          <w:szCs w:val="24"/>
        </w:rPr>
        <w:t>Pergola</w:t>
      </w:r>
      <w:r w:rsidRPr="00B1753D">
        <w:rPr>
          <w:rFonts w:eastAsia="Arial"/>
          <w:color w:val="000000"/>
          <w:sz w:val="24"/>
          <w:szCs w:val="24"/>
        </w:rPr>
        <w:t xml:space="preserve"> non adotta alcun processo decisionale automatizzato, compresa la profilazione,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22, par. 1 e 4, del GDPR.</w:t>
      </w:r>
    </w:p>
    <w:p w14:paraId="530505C6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eastAsia="Arial"/>
          <w:color w:val="000000"/>
          <w:sz w:val="24"/>
          <w:szCs w:val="24"/>
        </w:rPr>
      </w:pPr>
    </w:p>
    <w:p w14:paraId="02BB5473" w14:textId="77777777" w:rsidR="00A7034B" w:rsidRPr="005F2A7B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142"/>
        </w:tabs>
        <w:suppressAutoHyphens w:val="0"/>
        <w:overflowPunct/>
        <w:autoSpaceDE/>
        <w:spacing w:before="1"/>
        <w:ind w:left="142" w:firstLine="0"/>
        <w:textAlignment w:val="auto"/>
        <w:rPr>
          <w:rFonts w:ascii="Times New Roman" w:eastAsia="Arial" w:hAnsi="Times New Roman" w:cs="Times New Roman"/>
          <w:b/>
          <w:bCs/>
          <w:szCs w:val="24"/>
        </w:rPr>
      </w:pPr>
      <w:r w:rsidRPr="005F2A7B">
        <w:rPr>
          <w:rFonts w:ascii="Times New Roman" w:eastAsia="Arial" w:hAnsi="Times New Roman" w:cs="Times New Roman"/>
          <w:b/>
          <w:bCs/>
          <w:szCs w:val="24"/>
        </w:rPr>
        <w:t>TRASFERIMENTO DEI DATI IN PAESI NON APPARTENENTI ALL’UNIONE EUROPEA O A ORGANIZZAZIONI INTERNAZIONALI</w:t>
      </w:r>
    </w:p>
    <w:p w14:paraId="67A3793F" w14:textId="422B6A79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1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I dati raccolti e trattati dal </w:t>
      </w:r>
      <w:r w:rsidRPr="00B1753D">
        <w:rPr>
          <w:rFonts w:eastAsia="Arial"/>
          <w:sz w:val="24"/>
          <w:szCs w:val="24"/>
        </w:rPr>
        <w:t xml:space="preserve">Comune </w:t>
      </w:r>
      <w:r w:rsidR="00A86AAE" w:rsidRPr="00B1753D">
        <w:rPr>
          <w:rFonts w:eastAsia="Arial"/>
          <w:sz w:val="24"/>
          <w:szCs w:val="24"/>
        </w:rPr>
        <w:t xml:space="preserve">di </w:t>
      </w:r>
      <w:r w:rsidR="00CC140E">
        <w:rPr>
          <w:rFonts w:eastAsia="Arial"/>
          <w:sz w:val="24"/>
          <w:szCs w:val="24"/>
        </w:rPr>
        <w:t xml:space="preserve">Pergola </w:t>
      </w:r>
      <w:r w:rsidRPr="00B1753D">
        <w:rPr>
          <w:rFonts w:eastAsia="Arial"/>
          <w:color w:val="000000"/>
          <w:sz w:val="24"/>
          <w:szCs w:val="24"/>
        </w:rPr>
        <w:t xml:space="preserve">non vengono trasferiti in Paesi terzi o organizzazioni internazionali al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fuori dello spazio dell’Unione europea. Gli eventuali trasferimenti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dati personali, effettuati dai partner progettuali, verso Paesi extra UE, sono consentiti solo nel rispetto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determinate garanzie, ex art. 45 del Regolamento UE 2016/679.</w:t>
      </w:r>
    </w:p>
    <w:p w14:paraId="056F4BF2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eastAsia="Arial"/>
          <w:color w:val="000000"/>
          <w:sz w:val="24"/>
          <w:szCs w:val="24"/>
        </w:rPr>
      </w:pPr>
    </w:p>
    <w:p w14:paraId="19C1362B" w14:textId="77777777" w:rsidR="00A7034B" w:rsidRPr="005F2A7B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446"/>
        </w:tabs>
        <w:suppressAutoHyphens w:val="0"/>
        <w:overflowPunct/>
        <w:autoSpaceDE/>
        <w:spacing w:before="1"/>
        <w:ind w:left="445" w:hanging="334"/>
        <w:textAlignment w:val="auto"/>
        <w:rPr>
          <w:rFonts w:ascii="Times New Roman" w:eastAsia="Arial" w:hAnsi="Times New Roman" w:cs="Times New Roman"/>
          <w:b/>
          <w:bCs/>
          <w:szCs w:val="24"/>
        </w:rPr>
      </w:pPr>
      <w:r w:rsidRPr="005F2A7B">
        <w:rPr>
          <w:rFonts w:ascii="Times New Roman" w:eastAsia="Arial" w:hAnsi="Times New Roman" w:cs="Times New Roman"/>
          <w:b/>
          <w:bCs/>
          <w:szCs w:val="24"/>
        </w:rPr>
        <w:t>DURATA DEL TRATTAMENTO</w:t>
      </w:r>
    </w:p>
    <w:p w14:paraId="2447CC64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34"/>
        <w:ind w:left="112" w:right="113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La durata del trattamento dei dati personali è definita in 10 anni decorrenti dalla data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corresponsione dell’ultima tranche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finanziamento.</w:t>
      </w:r>
    </w:p>
    <w:p w14:paraId="7178D7B7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08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Nel caso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contenzioso, il trattamento può essere protratto anche oltre i termini sopra in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cati, fino al termine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decadenza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eventuali ricorsi e fino alla scadenza dei termini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prescrizione per l’esercizio dei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ritti e/o per l’adempimento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altri obblighi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legge.</w:t>
      </w:r>
    </w:p>
    <w:p w14:paraId="43F87AF2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Sono fatti salvi ulteriori obblighi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conservazione documentale previsti dalla legge.</w:t>
      </w:r>
    </w:p>
    <w:p w14:paraId="2E916C4F" w14:textId="77777777" w:rsidR="00A7034B" w:rsidRPr="00A7034B" w:rsidRDefault="00A7034B" w:rsidP="005A36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2"/>
          <w:szCs w:val="22"/>
        </w:rPr>
      </w:pPr>
    </w:p>
    <w:p w14:paraId="1BF4D6BD" w14:textId="77777777" w:rsidR="00A7034B" w:rsidRPr="005F2A7B" w:rsidRDefault="00A86AAE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446"/>
        </w:tabs>
        <w:suppressAutoHyphens w:val="0"/>
        <w:overflowPunct/>
        <w:autoSpaceDE/>
        <w:ind w:left="445" w:hanging="334"/>
        <w:textAlignment w:val="auto"/>
        <w:rPr>
          <w:rFonts w:ascii="Times New Roman" w:eastAsia="Arial" w:hAnsi="Times New Roman" w:cs="Times New Roman"/>
          <w:b/>
          <w:bCs/>
          <w:szCs w:val="22"/>
        </w:rPr>
      </w:pPr>
      <w:r w:rsidRPr="005F2A7B">
        <w:rPr>
          <w:rFonts w:ascii="Times New Roman" w:eastAsia="Arial" w:hAnsi="Times New Roman" w:cs="Times New Roman"/>
          <w:b/>
          <w:bCs/>
          <w:szCs w:val="22"/>
        </w:rPr>
        <w:t>DI</w:t>
      </w:r>
      <w:r w:rsidR="00A7034B" w:rsidRPr="005F2A7B">
        <w:rPr>
          <w:rFonts w:ascii="Times New Roman" w:eastAsia="Arial" w:hAnsi="Times New Roman" w:cs="Times New Roman"/>
          <w:b/>
          <w:bCs/>
          <w:szCs w:val="22"/>
        </w:rPr>
        <w:t>RITTI DELL’INTERESSATO E MODALITÀ DEL LORO ESERCIZIO</w:t>
      </w:r>
    </w:p>
    <w:p w14:paraId="1ADEC171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 w:line="267" w:lineRule="auto"/>
        <w:ind w:left="112"/>
        <w:jc w:val="both"/>
        <w:rPr>
          <w:rFonts w:eastAsia="Arial"/>
          <w:color w:val="000000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 xml:space="preserve">All'interessato è garantito l'esercizio dei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ritti riconosciuti dagli artt. 15 ss. del GDPR.</w:t>
      </w:r>
    </w:p>
    <w:p w14:paraId="6EAFC90A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3"/>
        <w:jc w:val="both"/>
        <w:rPr>
          <w:rFonts w:eastAsia="Arial"/>
          <w:color w:val="000000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>In particolare, è garantito, secondo le modalità e nei limiti previsti dalla vigente normativa nonché dalle basi giuri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che utilizzate, l’esercizio dei seguenti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ritti:</w:t>
      </w:r>
    </w:p>
    <w:p w14:paraId="68C07F4A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ind w:hanging="285"/>
        <w:jc w:val="both"/>
        <w:textAlignment w:val="auto"/>
        <w:rPr>
          <w:rFonts w:eastAsia="Arial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 xml:space="preserve">richiedere la conferma dell'esistenza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dati personali che lo riguar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no;</w:t>
      </w:r>
    </w:p>
    <w:p w14:paraId="3BE0210F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ind w:hanging="285"/>
        <w:jc w:val="both"/>
        <w:textAlignment w:val="auto"/>
        <w:rPr>
          <w:rFonts w:eastAsia="Arial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>conoscere la fonte e l'origine dei propri dati;</w:t>
      </w:r>
    </w:p>
    <w:p w14:paraId="20611ADC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ind w:hanging="285"/>
        <w:jc w:val="both"/>
        <w:textAlignment w:val="auto"/>
        <w:rPr>
          <w:rFonts w:eastAsia="Arial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>riceverne comunicazione intelligibile;</w:t>
      </w:r>
    </w:p>
    <w:p w14:paraId="48503EAA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ind w:hanging="285"/>
        <w:jc w:val="both"/>
        <w:textAlignment w:val="auto"/>
        <w:rPr>
          <w:rFonts w:eastAsia="Arial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>ricevere informazioni circa la logica, le modalità e le finalità del trattamento;</w:t>
      </w:r>
    </w:p>
    <w:p w14:paraId="4980EA4E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09"/>
        <w:jc w:val="both"/>
        <w:textAlignment w:val="auto"/>
        <w:rPr>
          <w:rFonts w:eastAsia="Arial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 xml:space="preserve">richiedere l'aggiornamento, la rettifica, l'integrazione, la cancellazione e/o la limitazione dei dati trattati in violazione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legge, ivi compresi quelli non più necessari al perseguimento degli scopi per i quali sono stati raccolti;</w:t>
      </w:r>
    </w:p>
    <w:p w14:paraId="71A99769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spacing w:before="1" w:line="267" w:lineRule="auto"/>
        <w:ind w:hanging="285"/>
        <w:jc w:val="both"/>
        <w:textAlignment w:val="auto"/>
        <w:rPr>
          <w:rFonts w:eastAsia="Arial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>opporsi al trattamento, per motivi connessi alla propria situazione particolare;</w:t>
      </w:r>
    </w:p>
    <w:p w14:paraId="122298A0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10"/>
        <w:jc w:val="both"/>
        <w:textAlignment w:val="auto"/>
        <w:rPr>
          <w:rFonts w:eastAsia="Arial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lastRenderedPageBreak/>
        <w:t>revocare il consenso, ove previsto come base giuri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ca del trattamento. La revoca non pregiu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ca la legittimità del trattamento precedentemente effettuato;</w:t>
      </w:r>
    </w:p>
    <w:p w14:paraId="5445E0CE" w14:textId="77777777"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08"/>
        <w:jc w:val="both"/>
        <w:textAlignment w:val="auto"/>
        <w:rPr>
          <w:rFonts w:eastAsia="Arial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 xml:space="preserve">nei casi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trattamento basato sul consenso, ricevere - al solo costo dell’eventuale supporto utilizzato - i propri dati, forniti al Titolare, in forma strutturata e leggibile da un elaboratore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dati e in un formato comunemente usato da un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spositivo elettronico, qualora ciò sia tecnicamente ed economicamente possibile.</w:t>
      </w:r>
    </w:p>
    <w:p w14:paraId="17CE1EE6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jc w:val="both"/>
        <w:rPr>
          <w:rFonts w:eastAsia="Arial"/>
          <w:color w:val="000000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 xml:space="preserve">Per l’esercizio dei suoi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ritti l’interessato può rivolgersi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rettamente al Titolare.</w:t>
      </w:r>
    </w:p>
    <w:p w14:paraId="59840BC9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2"/>
        </w:rPr>
      </w:pPr>
    </w:p>
    <w:p w14:paraId="39C4FAA2" w14:textId="77777777"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1"/>
        <w:jc w:val="both"/>
        <w:rPr>
          <w:rFonts w:eastAsia="Arial"/>
          <w:color w:val="000000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 xml:space="preserve">All’interessato è inoltre riconosciuto il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ritto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presentare un reclamo al Garante per la protezione dei dati personali, ex art. 77 del GDPR, secondo le modalità previste dall’Autorità stessa (in www.garanteprivacy.it), nonché, secondo le vigenti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sposizioni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legge, a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re le opportune se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giu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ziarie, a norma dell’art. 79 del GDPR.</w:t>
      </w:r>
    </w:p>
    <w:sectPr w:rsidR="00A7034B" w:rsidRPr="00B1753D" w:rsidSect="009C4DA3">
      <w:headerReference w:type="default" r:id="rId7"/>
      <w:footerReference w:type="default" r:id="rId8"/>
      <w:pgSz w:w="11906" w:h="16838"/>
      <w:pgMar w:top="1020" w:right="1134" w:bottom="1276" w:left="993" w:header="72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DC272" w14:textId="77777777" w:rsidR="00EF516C" w:rsidRDefault="00EF516C">
      <w:r>
        <w:separator/>
      </w:r>
    </w:p>
  </w:endnote>
  <w:endnote w:type="continuationSeparator" w:id="0">
    <w:p w14:paraId="48F57C4E" w14:textId="77777777" w:rsidR="00EF516C" w:rsidRDefault="00EF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EDFC" w14:textId="77777777" w:rsidR="00EF516C" w:rsidRDefault="00EF516C">
    <w:pPr>
      <w:pStyle w:val="Pidipagina"/>
      <w:jc w:val="center"/>
      <w:rPr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9E290" w14:textId="77777777" w:rsidR="00EF516C" w:rsidRDefault="00EF516C">
      <w:r>
        <w:separator/>
      </w:r>
    </w:p>
  </w:footnote>
  <w:footnote w:type="continuationSeparator" w:id="0">
    <w:p w14:paraId="089B4DF7" w14:textId="77777777" w:rsidR="00EF516C" w:rsidRDefault="00EF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EA54D" w14:textId="29B83A09" w:rsidR="0009345F" w:rsidRDefault="00A178AC">
    <w:pPr>
      <w:pStyle w:val="Intestazione"/>
    </w:pPr>
    <w:r w:rsidRPr="005971CE">
      <w:rPr>
        <w:noProof/>
      </w:rPr>
      <w:drawing>
        <wp:inline distT="0" distB="0" distL="0" distR="0" wp14:anchorId="1B972DA9" wp14:editId="6D99F845">
          <wp:extent cx="6209665" cy="2044582"/>
          <wp:effectExtent l="0" t="0" r="0" b="0"/>
          <wp:docPr id="806673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562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9665" cy="2044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2"/>
        <w:szCs w:val="22"/>
        <w:lang w:eastAsia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 w:hint="default"/>
        <w:b w:val="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/>
        <w:b w:val="0"/>
        <w:color w:val="00000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730909"/>
    <w:multiLevelType w:val="multilevel"/>
    <w:tmpl w:val="54D0323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670630"/>
    <w:multiLevelType w:val="multilevel"/>
    <w:tmpl w:val="3E083538"/>
    <w:lvl w:ilvl="0">
      <w:start w:val="1"/>
      <w:numFmt w:val="bullet"/>
      <w:pStyle w:val="Intestazione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Intestazione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Intestazione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Intestazione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Intestazione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Intestazione6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204711"/>
    <w:multiLevelType w:val="multilevel"/>
    <w:tmpl w:val="00A033C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CB58DA"/>
    <w:multiLevelType w:val="multilevel"/>
    <w:tmpl w:val="AF86424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3D2A70"/>
    <w:multiLevelType w:val="multilevel"/>
    <w:tmpl w:val="9EFC9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97D7A16"/>
    <w:multiLevelType w:val="multilevel"/>
    <w:tmpl w:val="F9B09F8C"/>
    <w:lvl w:ilvl="0">
      <w:numFmt w:val="bullet"/>
      <w:lvlText w:val="-"/>
      <w:lvlJc w:val="left"/>
      <w:pPr>
        <w:ind w:left="396" w:hanging="284"/>
      </w:pPr>
      <w:rPr>
        <w:rFonts w:ascii="Cambria" w:eastAsia="Cambria" w:hAnsi="Cambria" w:cs="Cambria"/>
        <w:sz w:val="22"/>
        <w:szCs w:val="22"/>
      </w:rPr>
    </w:lvl>
    <w:lvl w:ilvl="1">
      <w:numFmt w:val="bullet"/>
      <w:lvlText w:val="•"/>
      <w:lvlJc w:val="left"/>
      <w:pPr>
        <w:ind w:left="1346" w:hanging="284"/>
      </w:pPr>
    </w:lvl>
    <w:lvl w:ilvl="2">
      <w:numFmt w:val="bullet"/>
      <w:lvlText w:val="•"/>
      <w:lvlJc w:val="left"/>
      <w:pPr>
        <w:ind w:left="2293" w:hanging="284"/>
      </w:pPr>
    </w:lvl>
    <w:lvl w:ilvl="3">
      <w:numFmt w:val="bullet"/>
      <w:lvlText w:val="•"/>
      <w:lvlJc w:val="left"/>
      <w:pPr>
        <w:ind w:left="3239" w:hanging="284"/>
      </w:pPr>
    </w:lvl>
    <w:lvl w:ilvl="4">
      <w:numFmt w:val="bullet"/>
      <w:lvlText w:val="•"/>
      <w:lvlJc w:val="left"/>
      <w:pPr>
        <w:ind w:left="4186" w:hanging="283"/>
      </w:pPr>
    </w:lvl>
    <w:lvl w:ilvl="5">
      <w:numFmt w:val="bullet"/>
      <w:lvlText w:val="•"/>
      <w:lvlJc w:val="left"/>
      <w:pPr>
        <w:ind w:left="5133" w:hanging="284"/>
      </w:pPr>
    </w:lvl>
    <w:lvl w:ilvl="6">
      <w:numFmt w:val="bullet"/>
      <w:lvlText w:val="•"/>
      <w:lvlJc w:val="left"/>
      <w:pPr>
        <w:ind w:left="6079" w:hanging="284"/>
      </w:pPr>
    </w:lvl>
    <w:lvl w:ilvl="7">
      <w:numFmt w:val="bullet"/>
      <w:lvlText w:val="•"/>
      <w:lvlJc w:val="left"/>
      <w:pPr>
        <w:ind w:left="7026" w:hanging="284"/>
      </w:pPr>
    </w:lvl>
    <w:lvl w:ilvl="8">
      <w:numFmt w:val="bullet"/>
      <w:lvlText w:val="•"/>
      <w:lvlJc w:val="left"/>
      <w:pPr>
        <w:ind w:left="7973" w:hanging="284"/>
      </w:pPr>
    </w:lvl>
  </w:abstractNum>
  <w:abstractNum w:abstractNumId="10" w15:restartNumberingAfterBreak="0">
    <w:nsid w:val="2BBA3D4B"/>
    <w:multiLevelType w:val="multilevel"/>
    <w:tmpl w:val="229ADACC"/>
    <w:lvl w:ilvl="0">
      <w:start w:val="1"/>
      <w:numFmt w:val="decimal"/>
      <w:lvlText w:val="%1."/>
      <w:lvlJc w:val="left"/>
      <w:pPr>
        <w:ind w:left="335" w:hanging="223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numFmt w:val="bullet"/>
      <w:lvlText w:val="•"/>
      <w:lvlJc w:val="left"/>
      <w:pPr>
        <w:ind w:left="1292" w:hanging="223"/>
      </w:pPr>
    </w:lvl>
    <w:lvl w:ilvl="2">
      <w:numFmt w:val="bullet"/>
      <w:lvlText w:val="•"/>
      <w:lvlJc w:val="left"/>
      <w:pPr>
        <w:ind w:left="2245" w:hanging="223"/>
      </w:pPr>
    </w:lvl>
    <w:lvl w:ilvl="3">
      <w:numFmt w:val="bullet"/>
      <w:lvlText w:val="•"/>
      <w:lvlJc w:val="left"/>
      <w:pPr>
        <w:ind w:left="3197" w:hanging="223"/>
      </w:pPr>
    </w:lvl>
    <w:lvl w:ilvl="4">
      <w:numFmt w:val="bullet"/>
      <w:lvlText w:val="•"/>
      <w:lvlJc w:val="left"/>
      <w:pPr>
        <w:ind w:left="4150" w:hanging="223"/>
      </w:pPr>
    </w:lvl>
    <w:lvl w:ilvl="5">
      <w:numFmt w:val="bullet"/>
      <w:lvlText w:val="•"/>
      <w:lvlJc w:val="left"/>
      <w:pPr>
        <w:ind w:left="5103" w:hanging="223"/>
      </w:pPr>
    </w:lvl>
    <w:lvl w:ilvl="6">
      <w:numFmt w:val="bullet"/>
      <w:lvlText w:val="•"/>
      <w:lvlJc w:val="left"/>
      <w:pPr>
        <w:ind w:left="6055" w:hanging="223"/>
      </w:pPr>
    </w:lvl>
    <w:lvl w:ilvl="7">
      <w:numFmt w:val="bullet"/>
      <w:lvlText w:val="•"/>
      <w:lvlJc w:val="left"/>
      <w:pPr>
        <w:ind w:left="7008" w:hanging="223"/>
      </w:pPr>
    </w:lvl>
    <w:lvl w:ilvl="8">
      <w:numFmt w:val="bullet"/>
      <w:lvlText w:val="•"/>
      <w:lvlJc w:val="left"/>
      <w:pPr>
        <w:ind w:left="7961" w:hanging="222"/>
      </w:pPr>
    </w:lvl>
  </w:abstractNum>
  <w:abstractNum w:abstractNumId="11" w15:restartNumberingAfterBreak="0">
    <w:nsid w:val="3B740D0E"/>
    <w:multiLevelType w:val="multilevel"/>
    <w:tmpl w:val="069E59B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22467C8"/>
    <w:multiLevelType w:val="multilevel"/>
    <w:tmpl w:val="67C68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0F8558D"/>
    <w:multiLevelType w:val="multilevel"/>
    <w:tmpl w:val="3F6A33F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5F35625"/>
    <w:multiLevelType w:val="multilevel"/>
    <w:tmpl w:val="53CEA0B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373848379">
    <w:abstractNumId w:val="0"/>
  </w:num>
  <w:num w:numId="2" w16cid:durableId="628824577">
    <w:abstractNumId w:val="1"/>
  </w:num>
  <w:num w:numId="3" w16cid:durableId="1346446090">
    <w:abstractNumId w:val="2"/>
  </w:num>
  <w:num w:numId="4" w16cid:durableId="1065645934">
    <w:abstractNumId w:val="3"/>
  </w:num>
  <w:num w:numId="5" w16cid:durableId="1202324786">
    <w:abstractNumId w:val="5"/>
  </w:num>
  <w:num w:numId="6" w16cid:durableId="1459379171">
    <w:abstractNumId w:val="6"/>
  </w:num>
  <w:num w:numId="7" w16cid:durableId="251672206">
    <w:abstractNumId w:val="14"/>
  </w:num>
  <w:num w:numId="8" w16cid:durableId="1219243006">
    <w:abstractNumId w:val="13"/>
  </w:num>
  <w:num w:numId="9" w16cid:durableId="782699278">
    <w:abstractNumId w:val="12"/>
  </w:num>
  <w:num w:numId="10" w16cid:durableId="1035036203">
    <w:abstractNumId w:val="11"/>
  </w:num>
  <w:num w:numId="11" w16cid:durableId="2053849275">
    <w:abstractNumId w:val="7"/>
  </w:num>
  <w:num w:numId="12" w16cid:durableId="1223711612">
    <w:abstractNumId w:val="8"/>
  </w:num>
  <w:num w:numId="13" w16cid:durableId="143551989">
    <w:abstractNumId w:val="4"/>
  </w:num>
  <w:num w:numId="14" w16cid:durableId="887882159">
    <w:abstractNumId w:val="9"/>
  </w:num>
  <w:num w:numId="15" w16cid:durableId="1014839809">
    <w:abstractNumId w:val="10"/>
  </w:num>
  <w:num w:numId="16" w16cid:durableId="63841285">
    <w:abstractNumId w:val="0"/>
  </w:num>
  <w:num w:numId="17" w16cid:durableId="146592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77"/>
    <w:rsid w:val="0009345F"/>
    <w:rsid w:val="000F3CDE"/>
    <w:rsid w:val="001E1668"/>
    <w:rsid w:val="002256A7"/>
    <w:rsid w:val="00273088"/>
    <w:rsid w:val="002F343F"/>
    <w:rsid w:val="0030137D"/>
    <w:rsid w:val="0042101E"/>
    <w:rsid w:val="0044474A"/>
    <w:rsid w:val="00462B67"/>
    <w:rsid w:val="00560B3B"/>
    <w:rsid w:val="005A364D"/>
    <w:rsid w:val="005F2A7B"/>
    <w:rsid w:val="005F52D4"/>
    <w:rsid w:val="006779A9"/>
    <w:rsid w:val="006D5638"/>
    <w:rsid w:val="008C1CEF"/>
    <w:rsid w:val="009C4DA3"/>
    <w:rsid w:val="009D12C2"/>
    <w:rsid w:val="009D6425"/>
    <w:rsid w:val="009E446C"/>
    <w:rsid w:val="00A178AC"/>
    <w:rsid w:val="00A2518E"/>
    <w:rsid w:val="00A34A9D"/>
    <w:rsid w:val="00A361CB"/>
    <w:rsid w:val="00A7034B"/>
    <w:rsid w:val="00A824BE"/>
    <w:rsid w:val="00A84ED2"/>
    <w:rsid w:val="00A86AAE"/>
    <w:rsid w:val="00AA176A"/>
    <w:rsid w:val="00AD5B8F"/>
    <w:rsid w:val="00B1753D"/>
    <w:rsid w:val="00C37BD7"/>
    <w:rsid w:val="00CB39BA"/>
    <w:rsid w:val="00CC140E"/>
    <w:rsid w:val="00CE419E"/>
    <w:rsid w:val="00D163E8"/>
    <w:rsid w:val="00DC5677"/>
    <w:rsid w:val="00DF58EA"/>
    <w:rsid w:val="00E002F2"/>
    <w:rsid w:val="00E11C43"/>
    <w:rsid w:val="00EF516C"/>
    <w:rsid w:val="00F179D1"/>
    <w:rsid w:val="00F86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CAB9B12"/>
  <w15:docId w15:val="{D28B7BF0-FFF8-4B25-8C96-6EBB24A6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3E8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qFormat/>
    <w:rsid w:val="00D163E8"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paragraph" w:styleId="Titolo2">
    <w:name w:val="heading 2"/>
    <w:basedOn w:val="Normale"/>
    <w:next w:val="Normale"/>
    <w:qFormat/>
    <w:rsid w:val="00D163E8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44"/>
    </w:rPr>
  </w:style>
  <w:style w:type="paragraph" w:styleId="Titolo3">
    <w:name w:val="heading 3"/>
    <w:basedOn w:val="Normale"/>
    <w:next w:val="Normale"/>
    <w:qFormat/>
    <w:rsid w:val="00D163E8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i/>
      <w:iCs/>
      <w:sz w:val="32"/>
    </w:rPr>
  </w:style>
  <w:style w:type="paragraph" w:styleId="Titolo4">
    <w:name w:val="heading 4"/>
    <w:basedOn w:val="Normale"/>
    <w:next w:val="Normale"/>
    <w:qFormat/>
    <w:rsid w:val="00D163E8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qFormat/>
    <w:rsid w:val="00D163E8"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rsid w:val="00D163E8"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163E8"/>
  </w:style>
  <w:style w:type="character" w:customStyle="1" w:styleId="WW8Num1z1">
    <w:name w:val="WW8Num1z1"/>
    <w:rsid w:val="00D163E8"/>
  </w:style>
  <w:style w:type="character" w:customStyle="1" w:styleId="WW8Num1z2">
    <w:name w:val="WW8Num1z2"/>
    <w:rsid w:val="00D163E8"/>
  </w:style>
  <w:style w:type="character" w:customStyle="1" w:styleId="WW8Num1z3">
    <w:name w:val="WW8Num1z3"/>
    <w:rsid w:val="00D163E8"/>
  </w:style>
  <w:style w:type="character" w:customStyle="1" w:styleId="WW8Num1z4">
    <w:name w:val="WW8Num1z4"/>
    <w:rsid w:val="00D163E8"/>
  </w:style>
  <w:style w:type="character" w:customStyle="1" w:styleId="WW8Num1z5">
    <w:name w:val="WW8Num1z5"/>
    <w:rsid w:val="00D163E8"/>
  </w:style>
  <w:style w:type="character" w:customStyle="1" w:styleId="WW8Num1z6">
    <w:name w:val="WW8Num1z6"/>
    <w:rsid w:val="00D163E8"/>
  </w:style>
  <w:style w:type="character" w:customStyle="1" w:styleId="WW8Num1z7">
    <w:name w:val="WW8Num1z7"/>
    <w:rsid w:val="00D163E8"/>
  </w:style>
  <w:style w:type="character" w:customStyle="1" w:styleId="WW8Num1z8">
    <w:name w:val="WW8Num1z8"/>
    <w:rsid w:val="00D163E8"/>
  </w:style>
  <w:style w:type="character" w:customStyle="1" w:styleId="WW8Num2z0">
    <w:name w:val="WW8Num2z0"/>
    <w:rsid w:val="00D163E8"/>
    <w:rPr>
      <w:rFonts w:ascii="Arial" w:hAnsi="Arial" w:cs="Arial" w:hint="default"/>
      <w:color w:val="000000"/>
      <w:sz w:val="22"/>
      <w:szCs w:val="22"/>
      <w:lang w:eastAsia="en-US"/>
    </w:rPr>
  </w:style>
  <w:style w:type="character" w:customStyle="1" w:styleId="WW8Num3z0">
    <w:name w:val="WW8Num3z0"/>
    <w:rsid w:val="00D163E8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3z1">
    <w:name w:val="WW8Num3z1"/>
    <w:rsid w:val="00D163E8"/>
    <w:rPr>
      <w:rFonts w:cs="Times New Roman"/>
    </w:rPr>
  </w:style>
  <w:style w:type="character" w:customStyle="1" w:styleId="Carpredefinitoparagrafo4">
    <w:name w:val="Car. predefinito paragrafo4"/>
    <w:rsid w:val="00D163E8"/>
  </w:style>
  <w:style w:type="character" w:customStyle="1" w:styleId="Carpredefinitoparagrafo3">
    <w:name w:val="Car. predefinito paragrafo3"/>
    <w:rsid w:val="00D163E8"/>
  </w:style>
  <w:style w:type="character" w:customStyle="1" w:styleId="WW8Num4z0">
    <w:name w:val="WW8Num4z0"/>
    <w:rsid w:val="00D163E8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3z2">
    <w:name w:val="WW8Num3z2"/>
    <w:rsid w:val="00D163E8"/>
    <w:rPr>
      <w:rFonts w:ascii="Wingdings" w:hAnsi="Wingdings" w:cs="Wingdings"/>
    </w:rPr>
  </w:style>
  <w:style w:type="character" w:customStyle="1" w:styleId="WW8Num3z3">
    <w:name w:val="WW8Num3z3"/>
    <w:rsid w:val="00D163E8"/>
    <w:rPr>
      <w:rFonts w:ascii="Symbol" w:hAnsi="Symbol" w:cs="Symbol"/>
    </w:rPr>
  </w:style>
  <w:style w:type="character" w:customStyle="1" w:styleId="WW8Num4z1">
    <w:name w:val="WW8Num4z1"/>
    <w:rsid w:val="00D163E8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4z2">
    <w:name w:val="WW8Num4z2"/>
    <w:rsid w:val="00D163E8"/>
  </w:style>
  <w:style w:type="character" w:customStyle="1" w:styleId="WW8Num4z3">
    <w:name w:val="WW8Num4z3"/>
    <w:rsid w:val="00D163E8"/>
  </w:style>
  <w:style w:type="character" w:customStyle="1" w:styleId="WW8Num4z4">
    <w:name w:val="WW8Num4z4"/>
    <w:rsid w:val="00D163E8"/>
  </w:style>
  <w:style w:type="character" w:customStyle="1" w:styleId="WW8Num4z5">
    <w:name w:val="WW8Num4z5"/>
    <w:rsid w:val="00D163E8"/>
  </w:style>
  <w:style w:type="character" w:customStyle="1" w:styleId="WW8Num4z6">
    <w:name w:val="WW8Num4z6"/>
    <w:rsid w:val="00D163E8"/>
  </w:style>
  <w:style w:type="character" w:customStyle="1" w:styleId="WW8Num4z7">
    <w:name w:val="WW8Num4z7"/>
    <w:rsid w:val="00D163E8"/>
  </w:style>
  <w:style w:type="character" w:customStyle="1" w:styleId="WW8Num4z8">
    <w:name w:val="WW8Num4z8"/>
    <w:rsid w:val="00D163E8"/>
  </w:style>
  <w:style w:type="character" w:customStyle="1" w:styleId="WW8Num2z1">
    <w:name w:val="WW8Num2z1"/>
    <w:rsid w:val="00D163E8"/>
    <w:rPr>
      <w:rFonts w:ascii="Courier New" w:hAnsi="Courier New" w:cs="Courier New" w:hint="default"/>
    </w:rPr>
  </w:style>
  <w:style w:type="character" w:customStyle="1" w:styleId="WW8Num2z2">
    <w:name w:val="WW8Num2z2"/>
    <w:rsid w:val="00D163E8"/>
    <w:rPr>
      <w:rFonts w:ascii="Wingdings" w:hAnsi="Wingdings" w:cs="Wingdings" w:hint="default"/>
    </w:rPr>
  </w:style>
  <w:style w:type="character" w:customStyle="1" w:styleId="WW8Num2z3">
    <w:name w:val="WW8Num2z3"/>
    <w:rsid w:val="00D163E8"/>
    <w:rPr>
      <w:rFonts w:ascii="Symbol" w:hAnsi="Symbol" w:cs="Symbol" w:hint="default"/>
    </w:rPr>
  </w:style>
  <w:style w:type="character" w:customStyle="1" w:styleId="WW8Num3z4">
    <w:name w:val="WW8Num3z4"/>
    <w:rsid w:val="00D163E8"/>
  </w:style>
  <w:style w:type="character" w:customStyle="1" w:styleId="WW8Num3z5">
    <w:name w:val="WW8Num3z5"/>
    <w:rsid w:val="00D163E8"/>
  </w:style>
  <w:style w:type="character" w:customStyle="1" w:styleId="WW8Num3z6">
    <w:name w:val="WW8Num3z6"/>
    <w:rsid w:val="00D163E8"/>
  </w:style>
  <w:style w:type="character" w:customStyle="1" w:styleId="WW8Num3z7">
    <w:name w:val="WW8Num3z7"/>
    <w:rsid w:val="00D163E8"/>
  </w:style>
  <w:style w:type="character" w:customStyle="1" w:styleId="WW8Num3z8">
    <w:name w:val="WW8Num3z8"/>
    <w:rsid w:val="00D163E8"/>
  </w:style>
  <w:style w:type="character" w:customStyle="1" w:styleId="WW8Num5z0">
    <w:name w:val="WW8Num5z0"/>
    <w:rsid w:val="00D163E8"/>
    <w:rPr>
      <w:rFonts w:ascii="Times New Roman" w:eastAsia="Calibri" w:hAnsi="Times New Roman" w:cs="Times New Roman" w:hint="default"/>
    </w:rPr>
  </w:style>
  <w:style w:type="character" w:customStyle="1" w:styleId="WW8Num5z1">
    <w:name w:val="WW8Num5z1"/>
    <w:rsid w:val="00D163E8"/>
    <w:rPr>
      <w:rFonts w:ascii="Courier New" w:hAnsi="Courier New" w:cs="Courier New" w:hint="default"/>
    </w:rPr>
  </w:style>
  <w:style w:type="character" w:customStyle="1" w:styleId="WW8Num5z2">
    <w:name w:val="WW8Num5z2"/>
    <w:rsid w:val="00D163E8"/>
    <w:rPr>
      <w:rFonts w:ascii="Wingdings" w:hAnsi="Wingdings" w:cs="Wingdings" w:hint="default"/>
    </w:rPr>
  </w:style>
  <w:style w:type="character" w:customStyle="1" w:styleId="WW8Num5z3">
    <w:name w:val="WW8Num5z3"/>
    <w:rsid w:val="00D163E8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D163E8"/>
  </w:style>
  <w:style w:type="character" w:customStyle="1" w:styleId="Etichettaintestazionemessaggio">
    <w:name w:val="Etichetta intestazione messaggio"/>
    <w:rsid w:val="00D163E8"/>
    <w:rPr>
      <w:rFonts w:ascii="Arial" w:hAnsi="Arial" w:cs="Arial"/>
      <w:b/>
      <w:spacing w:val="-4"/>
      <w:sz w:val="18"/>
      <w:lang w:bidi="ar-SA"/>
    </w:rPr>
  </w:style>
  <w:style w:type="character" w:styleId="Enfasicorsivo">
    <w:name w:val="Emphasis"/>
    <w:qFormat/>
    <w:rsid w:val="00D163E8"/>
    <w:rPr>
      <w:rFonts w:ascii="Arial" w:hAnsi="Arial" w:cs="Arial"/>
      <w:b/>
      <w:spacing w:val="-10"/>
      <w:sz w:val="18"/>
      <w:lang w:bidi="ar-SA"/>
    </w:rPr>
  </w:style>
  <w:style w:type="character" w:customStyle="1" w:styleId="IntestazioneCarattere">
    <w:name w:val="Intestazione Carattere"/>
    <w:rsid w:val="00D163E8"/>
  </w:style>
  <w:style w:type="character" w:customStyle="1" w:styleId="TestofumettoCarattere">
    <w:name w:val="Testo fumetto Carattere"/>
    <w:rsid w:val="00D163E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163E8"/>
    <w:rPr>
      <w:color w:val="0000FF"/>
      <w:u w:val="single"/>
    </w:rPr>
  </w:style>
  <w:style w:type="character" w:customStyle="1" w:styleId="lrzxr">
    <w:name w:val="lrzxr"/>
    <w:rsid w:val="00D163E8"/>
  </w:style>
  <w:style w:type="character" w:customStyle="1" w:styleId="Caratteredinumerazione">
    <w:name w:val="Carattere di numerazione"/>
    <w:rsid w:val="00D163E8"/>
  </w:style>
  <w:style w:type="character" w:customStyle="1" w:styleId="Punti">
    <w:name w:val="Punti"/>
    <w:rsid w:val="00D163E8"/>
    <w:rPr>
      <w:rFonts w:ascii="OpenSymbol" w:eastAsia="OpenSymbol" w:hAnsi="OpenSymbol" w:cs="OpenSymbol"/>
    </w:rPr>
  </w:style>
  <w:style w:type="character" w:styleId="Collegamentovisitato">
    <w:name w:val="FollowedHyperlink"/>
    <w:rsid w:val="00D163E8"/>
    <w:rPr>
      <w:color w:val="800080"/>
      <w:u w:val="single"/>
    </w:rPr>
  </w:style>
  <w:style w:type="character" w:customStyle="1" w:styleId="WW8Num11z0">
    <w:name w:val="WW8Num11z0"/>
    <w:rsid w:val="00D163E8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11z1">
    <w:name w:val="WW8Num11z1"/>
    <w:rsid w:val="00D163E8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11z2">
    <w:name w:val="WW8Num11z2"/>
    <w:rsid w:val="00D163E8"/>
  </w:style>
  <w:style w:type="character" w:customStyle="1" w:styleId="WW8Num11z3">
    <w:name w:val="WW8Num11z3"/>
    <w:rsid w:val="00D163E8"/>
  </w:style>
  <w:style w:type="character" w:customStyle="1" w:styleId="WW8Num11z4">
    <w:name w:val="WW8Num11z4"/>
    <w:rsid w:val="00D163E8"/>
  </w:style>
  <w:style w:type="character" w:customStyle="1" w:styleId="WW8Num11z5">
    <w:name w:val="WW8Num11z5"/>
    <w:rsid w:val="00D163E8"/>
  </w:style>
  <w:style w:type="character" w:customStyle="1" w:styleId="WW8Num11z6">
    <w:name w:val="WW8Num11z6"/>
    <w:rsid w:val="00D163E8"/>
  </w:style>
  <w:style w:type="character" w:customStyle="1" w:styleId="WW8Num11z7">
    <w:name w:val="WW8Num11z7"/>
    <w:rsid w:val="00D163E8"/>
  </w:style>
  <w:style w:type="character" w:customStyle="1" w:styleId="WW8Num11z8">
    <w:name w:val="WW8Num11z8"/>
    <w:rsid w:val="00D163E8"/>
  </w:style>
  <w:style w:type="character" w:customStyle="1" w:styleId="Collegamentoipertestuale1">
    <w:name w:val="Collegamento ipertestuale1"/>
    <w:rsid w:val="00D163E8"/>
    <w:rPr>
      <w:color w:val="0000FF"/>
      <w:u w:val="single"/>
    </w:rPr>
  </w:style>
  <w:style w:type="character" w:customStyle="1" w:styleId="WWCharLFO43LVL1">
    <w:name w:val="WW_CharLFO43LVL1"/>
    <w:rsid w:val="00D163E8"/>
    <w:rPr>
      <w:rFonts w:ascii="Courier New" w:hAnsi="Courier New" w:cs="Courier New"/>
    </w:rPr>
  </w:style>
  <w:style w:type="character" w:customStyle="1" w:styleId="WWCharLFO43LVL2">
    <w:name w:val="WW_CharLFO43LVL2"/>
    <w:rsid w:val="00D163E8"/>
    <w:rPr>
      <w:rFonts w:ascii="Courier New" w:hAnsi="Courier New" w:cs="Courier New"/>
    </w:rPr>
  </w:style>
  <w:style w:type="character" w:customStyle="1" w:styleId="WWCharLFO43LVL3">
    <w:name w:val="WW_CharLFO43LVL3"/>
    <w:rsid w:val="00D163E8"/>
    <w:rPr>
      <w:rFonts w:ascii="Wingdings" w:hAnsi="Wingdings" w:cs="Wingdings"/>
    </w:rPr>
  </w:style>
  <w:style w:type="character" w:customStyle="1" w:styleId="WWCharLFO43LVL4">
    <w:name w:val="WW_CharLFO43LVL4"/>
    <w:rsid w:val="00D163E8"/>
    <w:rPr>
      <w:rFonts w:ascii="Symbol" w:hAnsi="Symbol" w:cs="Symbol"/>
    </w:rPr>
  </w:style>
  <w:style w:type="character" w:customStyle="1" w:styleId="WWCharLFO43LVL5">
    <w:name w:val="WW_CharLFO43LVL5"/>
    <w:rsid w:val="00D163E8"/>
    <w:rPr>
      <w:rFonts w:ascii="Courier New" w:hAnsi="Courier New" w:cs="Courier New"/>
    </w:rPr>
  </w:style>
  <w:style w:type="character" w:customStyle="1" w:styleId="WWCharLFO43LVL6">
    <w:name w:val="WW_CharLFO43LVL6"/>
    <w:rsid w:val="00D163E8"/>
    <w:rPr>
      <w:rFonts w:ascii="Wingdings" w:hAnsi="Wingdings" w:cs="Wingdings"/>
    </w:rPr>
  </w:style>
  <w:style w:type="character" w:customStyle="1" w:styleId="WWCharLFO43LVL7">
    <w:name w:val="WW_CharLFO43LVL7"/>
    <w:rsid w:val="00D163E8"/>
    <w:rPr>
      <w:rFonts w:ascii="Symbol" w:hAnsi="Symbol" w:cs="Symbol"/>
    </w:rPr>
  </w:style>
  <w:style w:type="character" w:customStyle="1" w:styleId="WWCharLFO43LVL8">
    <w:name w:val="WW_CharLFO43LVL8"/>
    <w:rsid w:val="00D163E8"/>
    <w:rPr>
      <w:rFonts w:ascii="Courier New" w:hAnsi="Courier New" w:cs="Courier New"/>
    </w:rPr>
  </w:style>
  <w:style w:type="character" w:customStyle="1" w:styleId="WWCharLFO43LVL9">
    <w:name w:val="WW_CharLFO43LVL9"/>
    <w:rsid w:val="00D163E8"/>
    <w:rPr>
      <w:rFonts w:ascii="Wingdings" w:hAnsi="Wingdings" w:cs="Wingdings"/>
    </w:rPr>
  </w:style>
  <w:style w:type="character" w:customStyle="1" w:styleId="Carpredefinitoparagrafo2">
    <w:name w:val="Car. predefinito paragrafo2"/>
    <w:rsid w:val="00D163E8"/>
  </w:style>
  <w:style w:type="character" w:customStyle="1" w:styleId="Internetlink">
    <w:name w:val="Internet link"/>
    <w:rsid w:val="00D163E8"/>
    <w:rPr>
      <w:color w:val="0000FF"/>
      <w:u w:val="single"/>
    </w:rPr>
  </w:style>
  <w:style w:type="character" w:customStyle="1" w:styleId="WW8Num16z0">
    <w:name w:val="WW8Num16z0"/>
    <w:rsid w:val="00D163E8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16z1">
    <w:name w:val="WW8Num16z1"/>
    <w:rsid w:val="00D163E8"/>
    <w:rPr>
      <w:rFonts w:cs="Times New Roman"/>
    </w:rPr>
  </w:style>
  <w:style w:type="character" w:customStyle="1" w:styleId="ListLabel37">
    <w:name w:val="ListLabel 37"/>
    <w:rsid w:val="00D163E8"/>
    <w:rPr>
      <w:rFonts w:ascii="Times New Roman" w:hAnsi="Times New Roman" w:cs="Wingdings 2"/>
      <w:b w:val="0"/>
      <w:color w:val="000000"/>
      <w:spacing w:val="-1"/>
      <w:sz w:val="27"/>
      <w:szCs w:val="20"/>
      <w:lang w:val="it-IT"/>
    </w:rPr>
  </w:style>
  <w:style w:type="character" w:customStyle="1" w:styleId="ListLabel38">
    <w:name w:val="ListLabel 38"/>
    <w:rsid w:val="00D163E8"/>
    <w:rPr>
      <w:rFonts w:cs="Times New Roman"/>
    </w:rPr>
  </w:style>
  <w:style w:type="character" w:customStyle="1" w:styleId="ListLabel39">
    <w:name w:val="ListLabel 39"/>
    <w:rsid w:val="00D163E8"/>
    <w:rPr>
      <w:rFonts w:cs="Times New Roman"/>
    </w:rPr>
  </w:style>
  <w:style w:type="character" w:customStyle="1" w:styleId="ListLabel40">
    <w:name w:val="ListLabel 40"/>
    <w:rsid w:val="00D163E8"/>
    <w:rPr>
      <w:rFonts w:cs="Times New Roman"/>
    </w:rPr>
  </w:style>
  <w:style w:type="character" w:customStyle="1" w:styleId="ListLabel41">
    <w:name w:val="ListLabel 41"/>
    <w:rsid w:val="00D163E8"/>
    <w:rPr>
      <w:rFonts w:cs="Times New Roman"/>
    </w:rPr>
  </w:style>
  <w:style w:type="character" w:customStyle="1" w:styleId="ListLabel42">
    <w:name w:val="ListLabel 42"/>
    <w:rsid w:val="00D163E8"/>
    <w:rPr>
      <w:rFonts w:cs="Times New Roman"/>
    </w:rPr>
  </w:style>
  <w:style w:type="character" w:customStyle="1" w:styleId="ListLabel43">
    <w:name w:val="ListLabel 43"/>
    <w:rsid w:val="00D163E8"/>
    <w:rPr>
      <w:rFonts w:cs="Times New Roman"/>
    </w:rPr>
  </w:style>
  <w:style w:type="character" w:customStyle="1" w:styleId="ListLabel44">
    <w:name w:val="ListLabel 44"/>
    <w:rsid w:val="00D163E8"/>
    <w:rPr>
      <w:rFonts w:cs="Times New Roman"/>
    </w:rPr>
  </w:style>
  <w:style w:type="character" w:customStyle="1" w:styleId="ListLabel45">
    <w:name w:val="ListLabel 45"/>
    <w:rsid w:val="00D163E8"/>
    <w:rPr>
      <w:rFonts w:cs="Times New Roman"/>
    </w:rPr>
  </w:style>
  <w:style w:type="paragraph" w:customStyle="1" w:styleId="Titolo30">
    <w:name w:val="Titolo3"/>
    <w:basedOn w:val="Normale"/>
    <w:next w:val="Corpotesto"/>
    <w:rsid w:val="00D163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D163E8"/>
    <w:pPr>
      <w:jc w:val="both"/>
    </w:pPr>
    <w:rPr>
      <w:rFonts w:ascii="Arial" w:hAnsi="Arial" w:cs="Arial"/>
      <w:sz w:val="24"/>
    </w:rPr>
  </w:style>
  <w:style w:type="paragraph" w:styleId="Elenco">
    <w:name w:val="List"/>
    <w:basedOn w:val="Corpotesto"/>
    <w:rsid w:val="00D163E8"/>
  </w:style>
  <w:style w:type="paragraph" w:styleId="Didascalia">
    <w:name w:val="caption"/>
    <w:basedOn w:val="Normale"/>
    <w:qFormat/>
    <w:rsid w:val="00D163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D163E8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rsid w:val="00D163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rsid w:val="00D163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rsid w:val="00D163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163E8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163E8"/>
    <w:pPr>
      <w:ind w:left="993" w:hanging="993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rsid w:val="00D163E8"/>
    <w:pPr>
      <w:ind w:firstLine="1134"/>
      <w:jc w:val="both"/>
    </w:pPr>
    <w:rPr>
      <w:rFonts w:ascii="Arial" w:hAnsi="Arial" w:cs="Arial"/>
      <w:sz w:val="24"/>
    </w:rPr>
  </w:style>
  <w:style w:type="paragraph" w:customStyle="1" w:styleId="Rientrocorpodeltesto32">
    <w:name w:val="Rientro corpo del testo 32"/>
    <w:basedOn w:val="Normale"/>
    <w:rsid w:val="00D163E8"/>
    <w:pPr>
      <w:ind w:firstLine="1134"/>
    </w:pPr>
    <w:rPr>
      <w:sz w:val="24"/>
    </w:rPr>
  </w:style>
  <w:style w:type="paragraph" w:customStyle="1" w:styleId="Corpodeltesto22">
    <w:name w:val="Corpo del testo 22"/>
    <w:basedOn w:val="Normale"/>
    <w:rsid w:val="00D163E8"/>
    <w:pPr>
      <w:jc w:val="both"/>
    </w:pPr>
    <w:rPr>
      <w:rFonts w:ascii="Arial" w:hAnsi="Arial" w:cs="Arial"/>
    </w:rPr>
  </w:style>
  <w:style w:type="paragraph" w:customStyle="1" w:styleId="Corpodeltesto31">
    <w:name w:val="Corpo del testo 31"/>
    <w:basedOn w:val="Normale"/>
    <w:rsid w:val="00D163E8"/>
    <w:pPr>
      <w:jc w:val="both"/>
    </w:pPr>
    <w:rPr>
      <w:sz w:val="32"/>
    </w:rPr>
  </w:style>
  <w:style w:type="paragraph" w:customStyle="1" w:styleId="Caselledicontrollo">
    <w:name w:val="Caselle di controllo"/>
    <w:basedOn w:val="Normale"/>
    <w:rsid w:val="00D163E8"/>
    <w:pPr>
      <w:overflowPunct/>
      <w:autoSpaceDE/>
      <w:spacing w:before="360" w:after="360"/>
      <w:textAlignment w:val="auto"/>
    </w:pPr>
  </w:style>
  <w:style w:type="paragraph" w:customStyle="1" w:styleId="Intestazionefax">
    <w:name w:val="Intestazione fax"/>
    <w:basedOn w:val="Normale"/>
    <w:rsid w:val="00D163E8"/>
    <w:pPr>
      <w:overflowPunct/>
      <w:autoSpaceDE/>
      <w:spacing w:before="240" w:after="60"/>
      <w:textAlignment w:val="auto"/>
    </w:pPr>
  </w:style>
  <w:style w:type="paragraph" w:customStyle="1" w:styleId="Etichettadocumento">
    <w:name w:val="Etichetta documento"/>
    <w:next w:val="Normale"/>
    <w:rsid w:val="00D163E8"/>
    <w:pPr>
      <w:suppressAutoHyphens/>
      <w:spacing w:before="100" w:after="720" w:line="600" w:lineRule="exact"/>
      <w:ind w:left="840"/>
    </w:pPr>
    <w:rPr>
      <w:spacing w:val="-34"/>
      <w:sz w:val="60"/>
      <w:lang w:eastAsia="zh-CN"/>
    </w:rPr>
  </w:style>
  <w:style w:type="paragraph" w:styleId="Testofumetto">
    <w:name w:val="Balloon Text"/>
    <w:basedOn w:val="Normale"/>
    <w:rsid w:val="00D163E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163E8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Paragrafoelenco">
    <w:name w:val="List Paragraph"/>
    <w:basedOn w:val="Normale"/>
    <w:qFormat/>
    <w:rsid w:val="00D163E8"/>
    <w:pPr>
      <w:widowControl w:val="0"/>
      <w:overflowPunct/>
      <w:spacing w:before="117"/>
      <w:ind w:left="1323" w:hanging="135"/>
      <w:jc w:val="both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ableParagraph">
    <w:name w:val="Table Paragraph"/>
    <w:basedOn w:val="Normale"/>
    <w:rsid w:val="00D163E8"/>
    <w:pPr>
      <w:widowControl w:val="0"/>
      <w:overflowPunct/>
      <w:ind w:left="110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Contenutotabella">
    <w:name w:val="Contenuto tabella"/>
    <w:basedOn w:val="Normale"/>
    <w:rsid w:val="00D163E8"/>
    <w:pPr>
      <w:suppressLineNumbers/>
    </w:pPr>
  </w:style>
  <w:style w:type="paragraph" w:customStyle="1" w:styleId="Titolotabella">
    <w:name w:val="Titolo tabella"/>
    <w:basedOn w:val="Contenutotabella"/>
    <w:rsid w:val="00D163E8"/>
    <w:pPr>
      <w:jc w:val="center"/>
    </w:pPr>
    <w:rPr>
      <w:b/>
      <w:bCs/>
    </w:rPr>
  </w:style>
  <w:style w:type="paragraph" w:customStyle="1" w:styleId="Default">
    <w:name w:val="Default"/>
    <w:rsid w:val="00D163E8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sid w:val="00D163E8"/>
    <w:pPr>
      <w:tabs>
        <w:tab w:val="left" w:pos="7344"/>
      </w:tabs>
      <w:jc w:val="both"/>
    </w:pPr>
    <w:rPr>
      <w:rFonts w:ascii="Tahoma" w:hAnsi="Tahoma" w:cs="Tahoma"/>
      <w:bCs/>
      <w:sz w:val="22"/>
    </w:rPr>
  </w:style>
  <w:style w:type="paragraph" w:customStyle="1" w:styleId="Testopreformattato">
    <w:name w:val="Testo preformattato"/>
    <w:basedOn w:val="Normale"/>
    <w:rsid w:val="00D163E8"/>
    <w:rPr>
      <w:rFonts w:ascii="Liberation Mono" w:eastAsia="NSimSun" w:hAnsi="Liberation Mono" w:cs="Liberation Mono"/>
    </w:rPr>
  </w:style>
  <w:style w:type="paragraph" w:customStyle="1" w:styleId="Normale1">
    <w:name w:val="Normale1"/>
    <w:rsid w:val="00D163E8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Rientrocorpodeltesto31">
    <w:name w:val="Rientro corpo del testo 31"/>
    <w:basedOn w:val="Normale1"/>
    <w:rsid w:val="00D163E8"/>
    <w:pPr>
      <w:overflowPunct w:val="0"/>
      <w:autoSpaceDE w:val="0"/>
      <w:ind w:firstLine="1134"/>
      <w:textAlignment w:val="baseline"/>
    </w:pPr>
    <w:rPr>
      <w:szCs w:val="20"/>
    </w:rPr>
  </w:style>
  <w:style w:type="paragraph" w:customStyle="1" w:styleId="Standard">
    <w:name w:val="Standard"/>
    <w:rsid w:val="00D163E8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D163E8"/>
    <w:pPr>
      <w:widowControl/>
      <w:ind w:firstLine="708"/>
      <w:jc w:val="both"/>
    </w:pPr>
    <w:rPr>
      <w:rFonts w:ascii="Arial" w:eastAsia="Arial" w:hAnsi="Arial"/>
      <w:szCs w:val="20"/>
      <w:lang w:bidi="ar-SA"/>
    </w:rPr>
  </w:style>
  <w:style w:type="paragraph" w:customStyle="1" w:styleId="sche4">
    <w:name w:val="sche_4"/>
    <w:rsid w:val="00D163E8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sche3">
    <w:name w:val="sche_3"/>
    <w:rsid w:val="00D163E8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Paragrafoelenco1">
    <w:name w:val="Paragrafo elenco1"/>
    <w:basedOn w:val="Normale"/>
    <w:rsid w:val="00D163E8"/>
    <w:pPr>
      <w:ind w:left="593" w:hanging="141"/>
    </w:pPr>
  </w:style>
  <w:style w:type="paragraph" w:customStyle="1" w:styleId="Intestazione1">
    <w:name w:val="Intestazione 1"/>
    <w:basedOn w:val="Normale"/>
    <w:next w:val="Corpotesto"/>
    <w:rsid w:val="002F343F"/>
    <w:pPr>
      <w:widowControl w:val="0"/>
      <w:numPr>
        <w:numId w:val="5"/>
      </w:numPr>
      <w:suppressAutoHyphens w:val="0"/>
      <w:overflowPunct/>
      <w:autoSpaceDE/>
      <w:spacing w:line="1" w:lineRule="atLeast"/>
      <w:ind w:leftChars="-1" w:left="120" w:hangingChars="1" w:hanging="1"/>
      <w:textDirection w:val="btLr"/>
      <w:textAlignment w:val="top"/>
      <w:outlineLvl w:val="0"/>
    </w:pPr>
    <w:rPr>
      <w:b/>
      <w:bCs/>
      <w:kern w:val="1"/>
      <w:position w:val="-13"/>
      <w:sz w:val="24"/>
      <w:szCs w:val="24"/>
      <w:lang w:eastAsia="hi-IN" w:bidi="hi-IN"/>
    </w:rPr>
  </w:style>
  <w:style w:type="paragraph" w:customStyle="1" w:styleId="Intestazione2">
    <w:name w:val="Intestazione 2"/>
    <w:basedOn w:val="Normale"/>
    <w:next w:val="Corpotesto"/>
    <w:rsid w:val="002F343F"/>
    <w:pPr>
      <w:keepNext/>
      <w:keepLines/>
      <w:widowControl w:val="0"/>
      <w:numPr>
        <w:ilvl w:val="1"/>
        <w:numId w:val="5"/>
      </w:numPr>
      <w:suppressAutoHyphens w:val="0"/>
      <w:overflowPunct/>
      <w:autoSpaceDE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kern w:val="1"/>
      <w:position w:val="-13"/>
      <w:sz w:val="36"/>
      <w:szCs w:val="36"/>
      <w:lang w:eastAsia="hi-IN" w:bidi="hi-IN"/>
    </w:rPr>
  </w:style>
  <w:style w:type="paragraph" w:customStyle="1" w:styleId="Intestazione3">
    <w:name w:val="Intestazione 3"/>
    <w:basedOn w:val="Normale"/>
    <w:next w:val="Corpotesto"/>
    <w:rsid w:val="002F343F"/>
    <w:pPr>
      <w:keepNext/>
      <w:keepLines/>
      <w:widowControl w:val="0"/>
      <w:numPr>
        <w:ilvl w:val="2"/>
        <w:numId w:val="5"/>
      </w:numPr>
      <w:suppressAutoHyphens w:val="0"/>
      <w:overflowPunct/>
      <w:autoSpaceDE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kern w:val="1"/>
      <w:position w:val="-13"/>
      <w:sz w:val="28"/>
      <w:szCs w:val="28"/>
      <w:lang w:eastAsia="hi-IN" w:bidi="hi-IN"/>
    </w:rPr>
  </w:style>
  <w:style w:type="paragraph" w:customStyle="1" w:styleId="Intestazione4">
    <w:name w:val="Intestazione 4"/>
    <w:basedOn w:val="Normale"/>
    <w:next w:val="Corpotesto"/>
    <w:rsid w:val="002F343F"/>
    <w:pPr>
      <w:keepNext/>
      <w:keepLines/>
      <w:widowControl w:val="0"/>
      <w:numPr>
        <w:ilvl w:val="3"/>
        <w:numId w:val="5"/>
      </w:numPr>
      <w:suppressAutoHyphens w:val="0"/>
      <w:overflowPunct/>
      <w:autoSpaceDE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kern w:val="1"/>
      <w:position w:val="-13"/>
      <w:sz w:val="24"/>
      <w:szCs w:val="24"/>
      <w:lang w:eastAsia="hi-IN" w:bidi="hi-IN"/>
    </w:rPr>
  </w:style>
  <w:style w:type="paragraph" w:customStyle="1" w:styleId="Intestazione5">
    <w:name w:val="Intestazione 5"/>
    <w:basedOn w:val="Normale"/>
    <w:next w:val="Corpotesto"/>
    <w:rsid w:val="002F343F"/>
    <w:pPr>
      <w:keepNext/>
      <w:keepLines/>
      <w:widowControl w:val="0"/>
      <w:numPr>
        <w:ilvl w:val="4"/>
        <w:numId w:val="5"/>
      </w:numPr>
      <w:suppressAutoHyphens w:val="0"/>
      <w:overflowPunct/>
      <w:autoSpaceDE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kern w:val="1"/>
      <w:position w:val="-13"/>
      <w:sz w:val="22"/>
      <w:szCs w:val="22"/>
      <w:lang w:eastAsia="hi-IN" w:bidi="hi-IN"/>
    </w:rPr>
  </w:style>
  <w:style w:type="paragraph" w:customStyle="1" w:styleId="Intestazione6">
    <w:name w:val="Intestazione 6"/>
    <w:basedOn w:val="Normale"/>
    <w:next w:val="Corpotesto"/>
    <w:rsid w:val="002F343F"/>
    <w:pPr>
      <w:keepNext/>
      <w:keepLines/>
      <w:widowControl w:val="0"/>
      <w:numPr>
        <w:ilvl w:val="5"/>
        <w:numId w:val="5"/>
      </w:numPr>
      <w:suppressAutoHyphens w:val="0"/>
      <w:overflowPunct/>
      <w:autoSpaceDE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kern w:val="1"/>
      <w:position w:val="-13"/>
      <w:lang w:eastAsia="hi-IN" w:bidi="hi-IN"/>
    </w:rPr>
  </w:style>
  <w:style w:type="paragraph" w:styleId="Titolo">
    <w:name w:val="Title"/>
    <w:basedOn w:val="Normale"/>
    <w:link w:val="TitoloCarattere"/>
    <w:uiPriority w:val="1"/>
    <w:qFormat/>
    <w:rsid w:val="00A86AAE"/>
    <w:pPr>
      <w:widowControl w:val="0"/>
      <w:suppressAutoHyphens w:val="0"/>
      <w:overflowPunct/>
      <w:autoSpaceDN w:val="0"/>
      <w:ind w:left="392" w:right="389"/>
      <w:jc w:val="both"/>
      <w:textAlignment w:val="auto"/>
    </w:pPr>
    <w:rPr>
      <w:b/>
      <w:bCs/>
      <w:sz w:val="24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A86AA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NDACO\Dati%20applicazioni\Microsoft\Modelli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5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</vt:lpstr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</dc:title>
  <dc:subject/>
  <dc:creator>Natalini Andrea</dc:creator>
  <cp:keywords/>
  <cp:lastModifiedBy>PaolaV</cp:lastModifiedBy>
  <cp:revision>3</cp:revision>
  <cp:lastPrinted>1995-11-21T16:41:00Z</cp:lastPrinted>
  <dcterms:created xsi:type="dcterms:W3CDTF">2026-04-02T14:07:00Z</dcterms:created>
  <dcterms:modified xsi:type="dcterms:W3CDTF">2026-04-02T14:09:00Z</dcterms:modified>
</cp:coreProperties>
</file>